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302C6" w14:textId="77777777" w:rsidR="00E72392" w:rsidRPr="00B619C8" w:rsidRDefault="00D42ADF" w:rsidP="00650A35">
      <w:pPr>
        <w:spacing w:before="120" w:after="120"/>
        <w:contextualSpacing/>
        <w:rPr>
          <w:b/>
          <w:sz w:val="22"/>
          <w:szCs w:val="22"/>
        </w:rPr>
      </w:pPr>
      <w:r w:rsidRPr="00B619C8">
        <w:rPr>
          <w:b/>
          <w:sz w:val="22"/>
          <w:szCs w:val="22"/>
        </w:rPr>
        <w:t>AFDELING C</w:t>
      </w:r>
      <w:r w:rsidR="0014623F" w:rsidRPr="00B619C8">
        <w:rPr>
          <w:b/>
          <w:sz w:val="22"/>
          <w:szCs w:val="22"/>
        </w:rPr>
        <w:t>5</w:t>
      </w:r>
      <w:r w:rsidRPr="00B619C8">
        <w:rPr>
          <w:b/>
          <w:sz w:val="22"/>
          <w:szCs w:val="22"/>
        </w:rPr>
        <w:t>:</w:t>
      </w:r>
      <w:r w:rsidRPr="00B619C8">
        <w:rPr>
          <w:b/>
          <w:sz w:val="22"/>
          <w:szCs w:val="22"/>
        </w:rPr>
        <w:tab/>
      </w:r>
      <w:r w:rsidR="00A73CD4" w:rsidRPr="00B619C8">
        <w:rPr>
          <w:b/>
          <w:sz w:val="22"/>
          <w:szCs w:val="22"/>
        </w:rPr>
        <w:t>PAD</w:t>
      </w:r>
      <w:r w:rsidRPr="00B619C8">
        <w:rPr>
          <w:b/>
          <w:sz w:val="22"/>
          <w:szCs w:val="22"/>
        </w:rPr>
        <w:t>REËLS</w:t>
      </w:r>
    </w:p>
    <w:p w14:paraId="79D3BD52" w14:textId="77777777" w:rsidR="00C13286" w:rsidRPr="00B619C8" w:rsidRDefault="00C13286" w:rsidP="00650A35">
      <w:pPr>
        <w:spacing w:before="120" w:after="120"/>
        <w:ind w:left="0" w:firstLine="0"/>
        <w:contextualSpacing/>
        <w:rPr>
          <w:b/>
          <w:sz w:val="22"/>
          <w:szCs w:val="22"/>
        </w:rPr>
      </w:pPr>
    </w:p>
    <w:p w14:paraId="6786F3D4" w14:textId="00492A68" w:rsidR="00AC2CCD" w:rsidRPr="00B619C8" w:rsidRDefault="00C13286" w:rsidP="00650A35">
      <w:pPr>
        <w:spacing w:before="120" w:after="120"/>
        <w:contextualSpacing/>
        <w:rPr>
          <w:sz w:val="22"/>
          <w:szCs w:val="22"/>
        </w:rPr>
      </w:pPr>
      <w:r w:rsidRPr="00B619C8">
        <w:rPr>
          <w:b/>
          <w:sz w:val="22"/>
          <w:szCs w:val="22"/>
        </w:rPr>
        <w:t>1.</w:t>
      </w:r>
      <w:r w:rsidRPr="00B619C8">
        <w:rPr>
          <w:b/>
          <w:sz w:val="22"/>
          <w:szCs w:val="22"/>
        </w:rPr>
        <w:tab/>
      </w:r>
      <w:r w:rsidR="00AC2CCD" w:rsidRPr="00B619C8">
        <w:rPr>
          <w:b/>
          <w:sz w:val="22"/>
          <w:szCs w:val="22"/>
        </w:rPr>
        <w:t>WOORDOMSKRYWING</w:t>
      </w:r>
    </w:p>
    <w:p w14:paraId="3F44E914" w14:textId="50D5AD44" w:rsidR="00CF5E9E" w:rsidRPr="00B619C8" w:rsidRDefault="00CF5E9E" w:rsidP="00650A35">
      <w:pPr>
        <w:pStyle w:val="ListParagraph"/>
        <w:spacing w:before="120" w:after="120" w:line="360" w:lineRule="auto"/>
        <w:ind w:left="851"/>
        <w:rPr>
          <w:rFonts w:ascii="Arial" w:hAnsi="Arial" w:cs="Arial"/>
          <w:b/>
          <w:lang w:val="af-ZA"/>
        </w:rPr>
      </w:pPr>
    </w:p>
    <w:p w14:paraId="0086A77E" w14:textId="5DAB3EB1" w:rsidR="00E8043E" w:rsidRPr="00E8043E" w:rsidRDefault="00E8043E" w:rsidP="00650A35">
      <w:pPr>
        <w:pStyle w:val="ListParagraph"/>
        <w:spacing w:before="120" w:after="120" w:line="360" w:lineRule="auto"/>
        <w:ind w:left="851"/>
        <w:rPr>
          <w:rFonts w:ascii="Arial" w:hAnsi="Arial" w:cs="Arial"/>
          <w:bCs/>
          <w:lang w:val="af-ZA"/>
        </w:rPr>
      </w:pPr>
      <w:r>
        <w:rPr>
          <w:rFonts w:ascii="Arial" w:hAnsi="Arial" w:cs="Arial"/>
          <w:b/>
          <w:lang w:val="af-ZA"/>
        </w:rPr>
        <w:t>“</w:t>
      </w:r>
      <w:bookmarkStart w:id="0" w:name="_Hlk82699774"/>
      <w:r w:rsidRPr="00E8043E">
        <w:rPr>
          <w:rFonts w:ascii="Arial" w:hAnsi="Arial" w:cs="Arial"/>
          <w:b/>
          <w:lang w:val="af-ZA"/>
        </w:rPr>
        <w:t>Battery-aangedrewe fietse of ander battery-aangedrewe toestelle wat fietsverwant is</w:t>
      </w:r>
      <w:bookmarkEnd w:id="0"/>
      <w:r>
        <w:rPr>
          <w:rFonts w:ascii="Arial" w:hAnsi="Arial" w:cs="Arial"/>
          <w:b/>
          <w:lang w:val="af-ZA"/>
        </w:rPr>
        <w:t xml:space="preserve">” </w:t>
      </w:r>
      <w:r>
        <w:rPr>
          <w:rFonts w:ascii="Arial" w:hAnsi="Arial" w:cs="Arial"/>
          <w:bCs/>
          <w:lang w:val="af-ZA"/>
        </w:rPr>
        <w:t xml:space="preserve">sal beperk wees tot ŉ fiets of fiets-verwante toestel wat slegs oor twee </w:t>
      </w:r>
      <w:r w:rsidR="006D0B47">
        <w:rPr>
          <w:rFonts w:ascii="Arial" w:hAnsi="Arial" w:cs="Arial"/>
          <w:bCs/>
          <w:lang w:val="af-ZA"/>
        </w:rPr>
        <w:t xml:space="preserve">of drie </w:t>
      </w:r>
      <w:r>
        <w:rPr>
          <w:rFonts w:ascii="Arial" w:hAnsi="Arial" w:cs="Arial"/>
          <w:bCs/>
          <w:lang w:val="af-ZA"/>
        </w:rPr>
        <w:t xml:space="preserve">wiele beskik en nie daartoe in staat is om ŉ spoed van meer as 30km/u te ry nie, terwyl enige battery-aangedrewe toestel of voertuig wat oor meer as twee </w:t>
      </w:r>
      <w:r w:rsidR="006D0B47">
        <w:rPr>
          <w:rFonts w:ascii="Arial" w:hAnsi="Arial" w:cs="Arial"/>
          <w:bCs/>
          <w:lang w:val="af-ZA"/>
        </w:rPr>
        <w:t xml:space="preserve">of drie </w:t>
      </w:r>
      <w:r>
        <w:rPr>
          <w:rFonts w:ascii="Arial" w:hAnsi="Arial" w:cs="Arial"/>
          <w:bCs/>
          <w:lang w:val="af-ZA"/>
        </w:rPr>
        <w:t>wiele beskik en ook vinniger as 30km/u kan ry geag sal word nie by voormelde definisie ingesluit te word nie.</w:t>
      </w:r>
    </w:p>
    <w:p w14:paraId="124FC1D0" w14:textId="77777777" w:rsidR="00E8043E" w:rsidRDefault="00E8043E" w:rsidP="00650A35">
      <w:pPr>
        <w:pStyle w:val="ListParagraph"/>
        <w:spacing w:before="120" w:after="120" w:line="360" w:lineRule="auto"/>
        <w:ind w:left="851"/>
        <w:rPr>
          <w:rFonts w:ascii="Arial" w:hAnsi="Arial" w:cs="Arial"/>
          <w:b/>
          <w:lang w:val="af-ZA"/>
        </w:rPr>
      </w:pPr>
    </w:p>
    <w:p w14:paraId="3064DA8D" w14:textId="18CB0A94" w:rsidR="001B1632" w:rsidRPr="00B619C8" w:rsidRDefault="001B1632" w:rsidP="00650A35">
      <w:pPr>
        <w:pStyle w:val="ListParagraph"/>
        <w:spacing w:before="120" w:after="120" w:line="360" w:lineRule="auto"/>
        <w:ind w:left="851"/>
        <w:rPr>
          <w:rFonts w:ascii="Arial" w:hAnsi="Arial" w:cs="Arial"/>
          <w:bCs/>
          <w:lang w:val="af-ZA"/>
        </w:rPr>
      </w:pPr>
      <w:r w:rsidRPr="00B619C8">
        <w:rPr>
          <w:rFonts w:ascii="Arial" w:hAnsi="Arial" w:cs="Arial"/>
          <w:b/>
          <w:lang w:val="af-ZA"/>
        </w:rPr>
        <w:t xml:space="preserve">“Bestuur” </w:t>
      </w:r>
      <w:r w:rsidRPr="00B619C8">
        <w:rPr>
          <w:rFonts w:ascii="Arial" w:hAnsi="Arial" w:cs="Arial"/>
          <w:bCs/>
          <w:lang w:val="af-ZA"/>
        </w:rPr>
        <w:t>sal vir doeleindes van nalatige-</w:t>
      </w:r>
      <w:r w:rsidR="00E8043E">
        <w:rPr>
          <w:rFonts w:ascii="Arial" w:hAnsi="Arial" w:cs="Arial"/>
          <w:bCs/>
          <w:lang w:val="af-ZA"/>
        </w:rPr>
        <w:t>,</w:t>
      </w:r>
      <w:r w:rsidRPr="00B619C8">
        <w:rPr>
          <w:rFonts w:ascii="Arial" w:hAnsi="Arial" w:cs="Arial"/>
          <w:bCs/>
          <w:lang w:val="af-ZA"/>
        </w:rPr>
        <w:t xml:space="preserve"> roekelose en onbedagsame bestuur die bestuur van ŉ fiets sowel as battery-aangedrewe fiets insluit.</w:t>
      </w:r>
    </w:p>
    <w:p w14:paraId="7EB7160B" w14:textId="25A923AF" w:rsidR="001B1632" w:rsidRDefault="001B1632" w:rsidP="00650A35">
      <w:pPr>
        <w:pStyle w:val="ListParagraph"/>
        <w:spacing w:before="120" w:after="120" w:line="360" w:lineRule="auto"/>
        <w:ind w:left="851"/>
        <w:rPr>
          <w:rFonts w:ascii="Arial" w:hAnsi="Arial" w:cs="Arial"/>
          <w:b/>
          <w:lang w:val="af-ZA"/>
        </w:rPr>
      </w:pPr>
    </w:p>
    <w:p w14:paraId="654A7713" w14:textId="77777777" w:rsidR="00590427" w:rsidRDefault="00590427" w:rsidP="00650A35">
      <w:pPr>
        <w:pStyle w:val="ListParagraph"/>
        <w:spacing w:before="120" w:after="120" w:line="360" w:lineRule="auto"/>
        <w:ind w:left="851"/>
        <w:rPr>
          <w:rFonts w:ascii="Arial" w:hAnsi="Arial" w:cs="Arial"/>
          <w:bCs/>
          <w:lang w:val="af-ZA"/>
        </w:rPr>
      </w:pPr>
      <w:r>
        <w:rPr>
          <w:rFonts w:ascii="Arial" w:hAnsi="Arial" w:cs="Arial"/>
          <w:b/>
          <w:lang w:val="af-ZA"/>
        </w:rPr>
        <w:t>“</w:t>
      </w:r>
      <w:proofErr w:type="spellStart"/>
      <w:r>
        <w:rPr>
          <w:rFonts w:ascii="Arial" w:hAnsi="Arial" w:cs="Arial"/>
          <w:b/>
          <w:lang w:val="af-ZA"/>
        </w:rPr>
        <w:t>Dagure</w:t>
      </w:r>
      <w:proofErr w:type="spellEnd"/>
      <w:r>
        <w:rPr>
          <w:rFonts w:ascii="Arial" w:hAnsi="Arial" w:cs="Arial"/>
          <w:b/>
          <w:lang w:val="af-ZA"/>
        </w:rPr>
        <w:t xml:space="preserve">” </w:t>
      </w:r>
      <w:r>
        <w:rPr>
          <w:rFonts w:ascii="Arial" w:hAnsi="Arial" w:cs="Arial"/>
          <w:bCs/>
          <w:lang w:val="af-ZA"/>
        </w:rPr>
        <w:t>is sodanige tydperk tussen sonsopkoms en sonsondergang, met “</w:t>
      </w:r>
      <w:r w:rsidRPr="00590427">
        <w:rPr>
          <w:rFonts w:ascii="Arial" w:hAnsi="Arial" w:cs="Arial"/>
          <w:b/>
          <w:lang w:val="af-ZA"/>
        </w:rPr>
        <w:t>nagure</w:t>
      </w:r>
      <w:r>
        <w:rPr>
          <w:rFonts w:ascii="Arial" w:hAnsi="Arial" w:cs="Arial"/>
          <w:b/>
          <w:lang w:val="af-ZA"/>
        </w:rPr>
        <w:t>”</w:t>
      </w:r>
      <w:r>
        <w:rPr>
          <w:rFonts w:ascii="Arial" w:hAnsi="Arial" w:cs="Arial"/>
          <w:bCs/>
          <w:lang w:val="af-ZA"/>
        </w:rPr>
        <w:t xml:space="preserve"> wat dan die tydperk tussen sonsondergang en sonsopkoms is.</w:t>
      </w:r>
    </w:p>
    <w:p w14:paraId="64CAC671" w14:textId="429EE881" w:rsidR="00590427" w:rsidRPr="00590427" w:rsidRDefault="00590427" w:rsidP="00650A35">
      <w:pPr>
        <w:pStyle w:val="ListParagraph"/>
        <w:spacing w:before="120" w:after="120" w:line="360" w:lineRule="auto"/>
        <w:ind w:left="851"/>
        <w:rPr>
          <w:rFonts w:ascii="Arial" w:hAnsi="Arial" w:cs="Arial"/>
          <w:bCs/>
          <w:lang w:val="af-ZA"/>
        </w:rPr>
      </w:pPr>
      <w:r>
        <w:rPr>
          <w:rFonts w:ascii="Arial" w:hAnsi="Arial" w:cs="Arial"/>
          <w:bCs/>
          <w:lang w:val="af-ZA"/>
        </w:rPr>
        <w:t xml:space="preserve"> </w:t>
      </w:r>
    </w:p>
    <w:p w14:paraId="1CD6DA6B" w14:textId="55ADC716" w:rsidR="00871EC2" w:rsidRPr="00B619C8" w:rsidRDefault="00871EC2" w:rsidP="00650A35">
      <w:pPr>
        <w:pStyle w:val="ListParagraph"/>
        <w:spacing w:before="120" w:after="120" w:line="360" w:lineRule="auto"/>
        <w:ind w:left="851"/>
        <w:rPr>
          <w:rFonts w:ascii="Arial" w:hAnsi="Arial" w:cs="Arial"/>
          <w:bCs/>
          <w:lang w:val="af-ZA"/>
        </w:rPr>
      </w:pPr>
      <w:r w:rsidRPr="00B619C8">
        <w:rPr>
          <w:rFonts w:ascii="Arial" w:hAnsi="Arial" w:cs="Arial"/>
          <w:b/>
          <w:lang w:val="af-ZA"/>
        </w:rPr>
        <w:t>“Direksie”</w:t>
      </w:r>
      <w:r w:rsidRPr="00B619C8">
        <w:rPr>
          <w:rFonts w:ascii="Arial" w:hAnsi="Arial" w:cs="Arial"/>
          <w:bCs/>
          <w:lang w:val="af-ZA"/>
        </w:rPr>
        <w:t xml:space="preserve">, synde die Raad van Direkteure van </w:t>
      </w:r>
      <w:proofErr w:type="spellStart"/>
      <w:r w:rsidRPr="00B619C8">
        <w:rPr>
          <w:rFonts w:ascii="Arial" w:hAnsi="Arial" w:cs="Arial"/>
          <w:bCs/>
          <w:lang w:val="af-ZA"/>
        </w:rPr>
        <w:t>Vluytjeskraal</w:t>
      </w:r>
      <w:proofErr w:type="spellEnd"/>
      <w:r w:rsidRPr="00B619C8">
        <w:rPr>
          <w:rFonts w:ascii="Arial" w:hAnsi="Arial" w:cs="Arial"/>
          <w:bCs/>
          <w:lang w:val="af-ZA"/>
        </w:rPr>
        <w:t xml:space="preserve"> Aandeleblok Bpk. (hierna “VAB”) en wat van tyd tot tyd deur die aandeelhouers ingevolge VAB se Akte van Oprigting saamgelees met die Maatskappyewet, 71 van 2008, verkies word.</w:t>
      </w:r>
    </w:p>
    <w:p w14:paraId="06BB84B1" w14:textId="62DE2AC7" w:rsidR="00B036F8" w:rsidRPr="00B619C8" w:rsidRDefault="00B036F8" w:rsidP="00650A35">
      <w:pPr>
        <w:pStyle w:val="ListParagraph"/>
        <w:spacing w:before="120" w:after="120" w:line="360" w:lineRule="auto"/>
        <w:ind w:left="851"/>
        <w:rPr>
          <w:rFonts w:ascii="Arial" w:hAnsi="Arial" w:cs="Arial"/>
          <w:b/>
          <w:lang w:val="af-ZA"/>
        </w:rPr>
      </w:pPr>
    </w:p>
    <w:p w14:paraId="7EC5F375" w14:textId="77777777" w:rsidR="00CE3F95" w:rsidRPr="00CE3F95" w:rsidRDefault="00B036F8" w:rsidP="00650A35">
      <w:pPr>
        <w:spacing w:before="120" w:after="120"/>
        <w:ind w:left="900" w:firstLine="0"/>
        <w:contextualSpacing/>
        <w:rPr>
          <w:sz w:val="22"/>
          <w:szCs w:val="22"/>
        </w:rPr>
      </w:pPr>
      <w:r w:rsidRPr="00CE3F95">
        <w:rPr>
          <w:b/>
          <w:sz w:val="22"/>
          <w:szCs w:val="22"/>
        </w:rPr>
        <w:t xml:space="preserve">“Orania paaie” </w:t>
      </w:r>
      <w:r w:rsidR="00CE3F95" w:rsidRPr="00CE3F95">
        <w:rPr>
          <w:sz w:val="22"/>
          <w:szCs w:val="22"/>
        </w:rPr>
        <w:t xml:space="preserve">“Orania pad” verwys na enige ruimte, pad, straat, deurgang, sypaadjie, soom, brug, afvoer, riolering, verkeerstekens, inligtingstekens, </w:t>
      </w:r>
      <w:proofErr w:type="spellStart"/>
      <w:r w:rsidR="00CE3F95" w:rsidRPr="00CE3F95">
        <w:rPr>
          <w:sz w:val="22"/>
          <w:szCs w:val="22"/>
        </w:rPr>
        <w:t>nagstraat</w:t>
      </w:r>
      <w:proofErr w:type="spellEnd"/>
      <w:r w:rsidR="00CE3F95" w:rsidRPr="00CE3F95">
        <w:rPr>
          <w:sz w:val="22"/>
          <w:szCs w:val="22"/>
        </w:rPr>
        <w:t>, deurgang, oorgang of deel daarvan wat onder die direkte jurisdiksie en beheer van die Direksie van VAB of sy gemagtigde val, asook sodanige paaie wat by ooreenkoms tussen enige grondentiteit en die Direksie ook as Orania paaie geag sal word, en ook:</w:t>
      </w:r>
    </w:p>
    <w:p w14:paraId="0B19BF13" w14:textId="77777777" w:rsidR="00CE3F95" w:rsidRPr="00CE3F95" w:rsidRDefault="00CE3F95" w:rsidP="00650A35">
      <w:pPr>
        <w:pStyle w:val="ListParagraph"/>
        <w:spacing w:before="120" w:after="120" w:line="360" w:lineRule="auto"/>
        <w:rPr>
          <w:rFonts w:ascii="Arial" w:hAnsi="Arial" w:cs="Arial"/>
        </w:rPr>
      </w:pPr>
    </w:p>
    <w:p w14:paraId="75C40135" w14:textId="77777777" w:rsidR="00CE3F95" w:rsidRPr="00CE3F95" w:rsidRDefault="00CE3F95" w:rsidP="00650A35">
      <w:pPr>
        <w:pStyle w:val="ListParagraph"/>
        <w:numPr>
          <w:ilvl w:val="2"/>
          <w:numId w:val="39"/>
        </w:numPr>
        <w:spacing w:before="120" w:after="120" w:line="360" w:lineRule="auto"/>
        <w:ind w:left="1843" w:hanging="853"/>
        <w:jc w:val="both"/>
        <w:rPr>
          <w:rFonts w:ascii="Arial" w:hAnsi="Arial" w:cs="Arial"/>
        </w:rPr>
      </w:pPr>
      <w:r w:rsidRPr="00CE3F95">
        <w:rPr>
          <w:rFonts w:ascii="Arial" w:hAnsi="Arial" w:cs="Arial"/>
        </w:rPr>
        <w:t>die soom van enige sodanige pad, straat of deurgang;</w:t>
      </w:r>
    </w:p>
    <w:p w14:paraId="7B6F4F21" w14:textId="77777777" w:rsidR="00CE3F95" w:rsidRPr="00CE3F95" w:rsidRDefault="00CE3F95" w:rsidP="00650A35">
      <w:pPr>
        <w:pStyle w:val="ListParagraph"/>
        <w:spacing w:before="120" w:after="120" w:line="360" w:lineRule="auto"/>
        <w:ind w:left="1843"/>
        <w:jc w:val="both"/>
        <w:rPr>
          <w:rFonts w:ascii="Arial" w:hAnsi="Arial" w:cs="Arial"/>
        </w:rPr>
      </w:pPr>
    </w:p>
    <w:p w14:paraId="783B8F02" w14:textId="77777777" w:rsidR="00CE3F95" w:rsidRPr="00CE3F95" w:rsidRDefault="00CE3F95" w:rsidP="00650A35">
      <w:pPr>
        <w:pStyle w:val="ListParagraph"/>
        <w:numPr>
          <w:ilvl w:val="2"/>
          <w:numId w:val="39"/>
        </w:numPr>
        <w:spacing w:before="120" w:after="120" w:line="360" w:lineRule="auto"/>
        <w:ind w:left="1843" w:hanging="853"/>
        <w:jc w:val="both"/>
        <w:rPr>
          <w:rFonts w:ascii="Arial" w:hAnsi="Arial" w:cs="Arial"/>
        </w:rPr>
      </w:pPr>
      <w:r w:rsidRPr="00CE3F95">
        <w:rPr>
          <w:rFonts w:ascii="Arial" w:hAnsi="Arial" w:cs="Arial"/>
        </w:rPr>
        <w:t>enige voetpad, sypaadjie of soortgelyke voetganger gedeelte van ‘n padreserwe;</w:t>
      </w:r>
    </w:p>
    <w:p w14:paraId="1FEA40D5" w14:textId="77777777" w:rsidR="00CE3F95" w:rsidRPr="00CE3F95" w:rsidRDefault="00CE3F95" w:rsidP="00650A35">
      <w:pPr>
        <w:pStyle w:val="ListParagraph"/>
        <w:spacing w:before="120" w:after="120" w:line="360" w:lineRule="auto"/>
        <w:rPr>
          <w:rFonts w:ascii="Arial" w:hAnsi="Arial" w:cs="Arial"/>
        </w:rPr>
      </w:pPr>
    </w:p>
    <w:p w14:paraId="78C5DDA7" w14:textId="77777777" w:rsidR="00CE3F95" w:rsidRPr="00CE3F95" w:rsidRDefault="00CE3F95" w:rsidP="00650A35">
      <w:pPr>
        <w:pStyle w:val="ListParagraph"/>
        <w:numPr>
          <w:ilvl w:val="2"/>
          <w:numId w:val="39"/>
        </w:numPr>
        <w:spacing w:before="120" w:after="120" w:line="360" w:lineRule="auto"/>
        <w:ind w:left="1843" w:hanging="853"/>
        <w:jc w:val="both"/>
        <w:rPr>
          <w:rFonts w:ascii="Arial" w:hAnsi="Arial" w:cs="Arial"/>
        </w:rPr>
      </w:pPr>
      <w:r w:rsidRPr="00CE3F95">
        <w:rPr>
          <w:rFonts w:ascii="Arial" w:hAnsi="Arial" w:cs="Arial"/>
        </w:rPr>
        <w:lastRenderedPageBreak/>
        <w:t>enige brug, pont of drif waarvoor of waardeur enige sodanige pad, straat of deurgang loop;</w:t>
      </w:r>
    </w:p>
    <w:p w14:paraId="59D54B4C" w14:textId="77777777" w:rsidR="00CE3F95" w:rsidRPr="00CE3F95" w:rsidRDefault="00CE3F95" w:rsidP="00650A35">
      <w:pPr>
        <w:pStyle w:val="ListParagraph"/>
        <w:spacing w:before="120" w:after="120" w:line="360" w:lineRule="auto"/>
        <w:rPr>
          <w:rFonts w:ascii="Arial" w:hAnsi="Arial" w:cs="Arial"/>
        </w:rPr>
      </w:pPr>
    </w:p>
    <w:p w14:paraId="66B697B8" w14:textId="77777777" w:rsidR="00CE3F95" w:rsidRPr="00CE3F95" w:rsidRDefault="00CE3F95" w:rsidP="00650A35">
      <w:pPr>
        <w:pStyle w:val="ListParagraph"/>
        <w:numPr>
          <w:ilvl w:val="2"/>
          <w:numId w:val="39"/>
        </w:numPr>
        <w:spacing w:before="120" w:after="120" w:line="360" w:lineRule="auto"/>
        <w:ind w:left="1843" w:hanging="853"/>
        <w:jc w:val="both"/>
        <w:rPr>
          <w:rFonts w:ascii="Arial" w:hAnsi="Arial" w:cs="Arial"/>
        </w:rPr>
      </w:pPr>
      <w:r w:rsidRPr="00CE3F95">
        <w:rPr>
          <w:rFonts w:ascii="Arial" w:hAnsi="Arial" w:cs="Arial"/>
        </w:rPr>
        <w:t xml:space="preserve">enige ander werk of voorwerp wat ‘n deel uitmaak van of verbind is met of behoort tot daardie pad, straat, deurgang, voetpad of sypaadjie; en </w:t>
      </w:r>
    </w:p>
    <w:p w14:paraId="05E76A61" w14:textId="77777777" w:rsidR="00CE3F95" w:rsidRPr="00CE3F95" w:rsidRDefault="00CE3F95" w:rsidP="00650A35">
      <w:pPr>
        <w:pStyle w:val="ListParagraph"/>
        <w:spacing w:before="120" w:after="120" w:line="360" w:lineRule="auto"/>
        <w:rPr>
          <w:rFonts w:ascii="Arial" w:hAnsi="Arial" w:cs="Arial"/>
        </w:rPr>
      </w:pPr>
    </w:p>
    <w:p w14:paraId="19E8BA5F" w14:textId="77777777" w:rsidR="00CE3F95" w:rsidRPr="00CE3F95" w:rsidRDefault="00CE3F95" w:rsidP="00650A35">
      <w:pPr>
        <w:pStyle w:val="ListParagraph"/>
        <w:numPr>
          <w:ilvl w:val="2"/>
          <w:numId w:val="39"/>
        </w:numPr>
        <w:spacing w:before="120" w:after="120" w:line="360" w:lineRule="auto"/>
        <w:ind w:left="1843" w:hanging="853"/>
        <w:jc w:val="both"/>
        <w:rPr>
          <w:rFonts w:ascii="Arial" w:hAnsi="Arial" w:cs="Arial"/>
        </w:rPr>
      </w:pPr>
      <w:r w:rsidRPr="00CE3F95">
        <w:rPr>
          <w:rFonts w:ascii="Arial" w:hAnsi="Arial" w:cs="Arial"/>
        </w:rPr>
        <w:t xml:space="preserve">enige perseel, met of sonder geboue of strukture daarop, wat gebruik word of daargestel is as ‘n gemeenskaplike parkeerarea of parkeerplek vir die parkering van motorvoertuie ongeag of toegang tot sodanige parkeerplek of parkeerarea gratis is al dan nie, </w:t>
      </w:r>
    </w:p>
    <w:p w14:paraId="10428BA8" w14:textId="77777777" w:rsidR="00CE3F95" w:rsidRPr="00CE3F95" w:rsidRDefault="00CE3F95" w:rsidP="00650A35">
      <w:pPr>
        <w:pStyle w:val="ListParagraph"/>
        <w:spacing w:before="120" w:after="120" w:line="360" w:lineRule="auto"/>
        <w:rPr>
          <w:rFonts w:ascii="Arial" w:hAnsi="Arial" w:cs="Arial"/>
        </w:rPr>
      </w:pPr>
    </w:p>
    <w:p w14:paraId="001C0224" w14:textId="1A9CB6C1" w:rsidR="00B036F8" w:rsidRPr="00044663" w:rsidRDefault="00CE3F95" w:rsidP="00650A35">
      <w:pPr>
        <w:pStyle w:val="ListParagraph"/>
        <w:numPr>
          <w:ilvl w:val="2"/>
          <w:numId w:val="39"/>
        </w:numPr>
        <w:spacing w:before="120" w:after="120" w:line="360" w:lineRule="auto"/>
        <w:ind w:left="1843" w:hanging="763"/>
        <w:jc w:val="both"/>
        <w:rPr>
          <w:rFonts w:ascii="Arial" w:hAnsi="Arial" w:cs="Arial"/>
        </w:rPr>
      </w:pPr>
      <w:r w:rsidRPr="00CE3F95">
        <w:rPr>
          <w:rFonts w:ascii="Arial" w:hAnsi="Arial" w:cs="Arial"/>
        </w:rPr>
        <w:t xml:space="preserve">maar sluit uitdruklik ŉ </w:t>
      </w:r>
      <w:proofErr w:type="spellStart"/>
      <w:r w:rsidRPr="00CE3F95">
        <w:rPr>
          <w:rFonts w:ascii="Arial" w:hAnsi="Arial" w:cs="Arial"/>
        </w:rPr>
        <w:t>grondgedeelte</w:t>
      </w:r>
      <w:proofErr w:type="spellEnd"/>
      <w:r w:rsidRPr="00CE3F95">
        <w:rPr>
          <w:rFonts w:ascii="Arial" w:hAnsi="Arial" w:cs="Arial"/>
        </w:rPr>
        <w:t xml:space="preserve"> uit wat deel vorm van ‘n perseel waaraan ‘n </w:t>
      </w:r>
      <w:proofErr w:type="spellStart"/>
      <w:r w:rsidRPr="00CE3F95">
        <w:rPr>
          <w:rFonts w:ascii="Arial" w:hAnsi="Arial" w:cs="Arial"/>
        </w:rPr>
        <w:t>aandeleblok</w:t>
      </w:r>
      <w:proofErr w:type="spellEnd"/>
      <w:r w:rsidRPr="00CE3F95">
        <w:rPr>
          <w:rFonts w:ascii="Arial" w:hAnsi="Arial" w:cs="Arial"/>
        </w:rPr>
        <w:t xml:space="preserve"> gekoppel is, welke </w:t>
      </w:r>
      <w:proofErr w:type="spellStart"/>
      <w:r w:rsidRPr="00CE3F95">
        <w:rPr>
          <w:rFonts w:ascii="Arial" w:hAnsi="Arial" w:cs="Arial"/>
        </w:rPr>
        <w:t>aandeleblok</w:t>
      </w:r>
      <w:proofErr w:type="spellEnd"/>
      <w:r w:rsidRPr="00CE3F95">
        <w:rPr>
          <w:rFonts w:ascii="Arial" w:hAnsi="Arial" w:cs="Arial"/>
        </w:rPr>
        <w:t xml:space="preserve"> die eienaar daarvan uitsluitlike gebruiksreg verleen ten opsigte van sodanige perseel, tensy sodanige eienaar sodanige </w:t>
      </w:r>
      <w:proofErr w:type="spellStart"/>
      <w:r w:rsidRPr="00CE3F95">
        <w:rPr>
          <w:rFonts w:ascii="Arial" w:hAnsi="Arial" w:cs="Arial"/>
        </w:rPr>
        <w:t>grondgedeelte</w:t>
      </w:r>
      <w:proofErr w:type="spellEnd"/>
      <w:r w:rsidRPr="00CE3F95">
        <w:rPr>
          <w:rFonts w:ascii="Arial" w:hAnsi="Arial" w:cs="Arial"/>
        </w:rPr>
        <w:t xml:space="preserve"> by ooreenkoms met VAB vir gemeenskaplike gebruik beskikbaar stel.</w:t>
      </w:r>
    </w:p>
    <w:p w14:paraId="26656C58" w14:textId="73D0D7E3" w:rsidR="00871EC2" w:rsidRPr="00B619C8" w:rsidRDefault="00871EC2" w:rsidP="00650A35">
      <w:pPr>
        <w:pStyle w:val="ListParagraph"/>
        <w:spacing w:before="120" w:after="120" w:line="360" w:lineRule="auto"/>
        <w:ind w:left="851"/>
        <w:rPr>
          <w:rFonts w:ascii="Arial" w:hAnsi="Arial" w:cs="Arial"/>
          <w:b/>
          <w:lang w:val="af-ZA"/>
        </w:rPr>
      </w:pPr>
    </w:p>
    <w:p w14:paraId="2DF70CCA" w14:textId="477B3BF0" w:rsidR="001E2769" w:rsidRPr="00B619C8" w:rsidRDefault="001E2769" w:rsidP="00650A35">
      <w:pPr>
        <w:pStyle w:val="ListParagraph"/>
        <w:spacing w:before="120" w:after="120" w:line="360" w:lineRule="auto"/>
        <w:ind w:left="851"/>
        <w:rPr>
          <w:rFonts w:ascii="Arial" w:hAnsi="Arial" w:cs="Arial"/>
          <w:bCs/>
          <w:lang w:val="af-ZA"/>
        </w:rPr>
      </w:pPr>
      <w:r w:rsidRPr="00B619C8">
        <w:rPr>
          <w:rFonts w:ascii="Arial" w:hAnsi="Arial" w:cs="Arial"/>
          <w:b/>
          <w:lang w:val="af-ZA"/>
        </w:rPr>
        <w:t>“Padoppervlakte”</w:t>
      </w:r>
      <w:r w:rsidRPr="00B619C8">
        <w:rPr>
          <w:rFonts w:ascii="Arial" w:hAnsi="Arial" w:cs="Arial"/>
          <w:bCs/>
          <w:lang w:val="af-ZA"/>
        </w:rPr>
        <w:t>, synde daardie gedeelte wat primêr as ŉ pad beskou word en waarop voertuie normaalweg beweeg.</w:t>
      </w:r>
    </w:p>
    <w:p w14:paraId="60C103F8" w14:textId="67C223C6" w:rsidR="001E2769" w:rsidRPr="00B619C8" w:rsidRDefault="001E2769" w:rsidP="00650A35">
      <w:pPr>
        <w:pStyle w:val="ListParagraph"/>
        <w:spacing w:before="120" w:after="120" w:line="360" w:lineRule="auto"/>
        <w:ind w:left="851"/>
        <w:rPr>
          <w:rFonts w:ascii="Arial" w:hAnsi="Arial" w:cs="Arial"/>
          <w:b/>
          <w:lang w:val="af-ZA"/>
        </w:rPr>
      </w:pPr>
    </w:p>
    <w:p w14:paraId="1DE3453D" w14:textId="293643ED" w:rsidR="001E2769" w:rsidRPr="00B619C8" w:rsidRDefault="001E2769" w:rsidP="00650A35">
      <w:pPr>
        <w:pStyle w:val="ListParagraph"/>
        <w:spacing w:before="120" w:after="120" w:line="360" w:lineRule="auto"/>
        <w:ind w:left="851"/>
        <w:rPr>
          <w:rFonts w:ascii="Arial" w:hAnsi="Arial" w:cs="Arial"/>
          <w:bCs/>
          <w:lang w:val="af-ZA"/>
        </w:rPr>
      </w:pPr>
      <w:r w:rsidRPr="00B619C8">
        <w:rPr>
          <w:rFonts w:ascii="Arial" w:hAnsi="Arial" w:cs="Arial"/>
          <w:b/>
          <w:lang w:val="af-ZA"/>
        </w:rPr>
        <w:t>“Padreserwe”</w:t>
      </w:r>
      <w:r w:rsidRPr="00B619C8">
        <w:rPr>
          <w:rFonts w:ascii="Arial" w:hAnsi="Arial" w:cs="Arial"/>
          <w:bCs/>
          <w:lang w:val="af-ZA"/>
        </w:rPr>
        <w:t>, synde daardie gedeelte tussen enige padoppervlakte en die aangrensde aandeelblok of ander eiendom; en, in die geval waar die pad nie deur enige aandeelblok of ander eiendom begrens word nie, daardie gedeelte langs die oppervlak tot ŉ maksimum van 10 meter vanaf die padoppervlakte.</w:t>
      </w:r>
    </w:p>
    <w:p w14:paraId="21D89BD6" w14:textId="77777777" w:rsidR="001E2769" w:rsidRPr="00B619C8" w:rsidRDefault="001E2769" w:rsidP="00650A35">
      <w:pPr>
        <w:pStyle w:val="ListParagraph"/>
        <w:spacing w:before="120" w:after="120" w:line="360" w:lineRule="auto"/>
        <w:ind w:left="851"/>
        <w:rPr>
          <w:rFonts w:ascii="Arial" w:hAnsi="Arial" w:cs="Arial"/>
          <w:b/>
          <w:lang w:val="af-ZA"/>
        </w:rPr>
      </w:pPr>
    </w:p>
    <w:p w14:paraId="51AE6EAB" w14:textId="3B0BE00A" w:rsidR="00582612" w:rsidRPr="00B619C8" w:rsidRDefault="00582612" w:rsidP="00650A35">
      <w:pPr>
        <w:pStyle w:val="ListParagraph"/>
        <w:spacing w:before="120" w:after="120" w:line="360" w:lineRule="auto"/>
        <w:ind w:left="851"/>
        <w:rPr>
          <w:rFonts w:ascii="Arial" w:hAnsi="Arial" w:cs="Arial"/>
          <w:bCs/>
          <w:lang w:val="af-ZA"/>
        </w:rPr>
      </w:pPr>
      <w:r w:rsidRPr="00B619C8">
        <w:rPr>
          <w:rFonts w:ascii="Arial" w:hAnsi="Arial" w:cs="Arial"/>
          <w:b/>
          <w:lang w:val="af-ZA"/>
        </w:rPr>
        <w:t xml:space="preserve">“Veiligheidsbeamptes” </w:t>
      </w:r>
      <w:r w:rsidR="00871EC2" w:rsidRPr="00B619C8">
        <w:rPr>
          <w:rFonts w:ascii="Arial" w:hAnsi="Arial" w:cs="Arial"/>
          <w:bCs/>
          <w:lang w:val="af-ZA"/>
        </w:rPr>
        <w:t>sal wees enige beampte in diens van Ora</w:t>
      </w:r>
      <w:r w:rsidRPr="00B619C8">
        <w:rPr>
          <w:rFonts w:ascii="Arial" w:hAnsi="Arial" w:cs="Arial"/>
          <w:bCs/>
          <w:lang w:val="af-ZA"/>
        </w:rPr>
        <w:t>nia Veiligheidsdienste</w:t>
      </w:r>
      <w:r w:rsidR="00871EC2" w:rsidRPr="00B619C8">
        <w:rPr>
          <w:rFonts w:ascii="Arial" w:hAnsi="Arial" w:cs="Arial"/>
          <w:bCs/>
          <w:lang w:val="af-ZA"/>
        </w:rPr>
        <w:t xml:space="preserve"> (hierna “OVD</w:t>
      </w:r>
      <w:r w:rsidR="00871EC2" w:rsidRPr="00B619C8">
        <w:rPr>
          <w:rFonts w:ascii="Arial" w:hAnsi="Arial" w:cs="Arial"/>
          <w:bCs/>
          <w:color w:val="000000" w:themeColor="text1"/>
          <w:lang w:val="af-ZA"/>
        </w:rPr>
        <w:t>”), of enige sodanige persoon spesifiek daartoe deur die Hoof: OVD gemagtig om met die gedelegeerde bevoegdhede as veiligheidsbeampte onder hierdie reëls te handel</w:t>
      </w:r>
      <w:r w:rsidR="00501B61" w:rsidRPr="00B619C8">
        <w:rPr>
          <w:rFonts w:ascii="Arial" w:hAnsi="Arial" w:cs="Arial"/>
          <w:bCs/>
          <w:color w:val="000000" w:themeColor="text1"/>
          <w:lang w:val="af-ZA"/>
        </w:rPr>
        <w:t>, en</w:t>
      </w:r>
      <w:r w:rsidR="00501B61" w:rsidRPr="00B619C8">
        <w:rPr>
          <w:rFonts w:ascii="Arial" w:hAnsi="Arial" w:cs="Arial"/>
          <w:bCs/>
          <w:lang w:val="af-ZA"/>
        </w:rPr>
        <w:t xml:space="preserve"> wat as Bevoegde Beampte hierdie reëls mag toepas en uitvoer.</w:t>
      </w:r>
    </w:p>
    <w:p w14:paraId="2BD87E20" w14:textId="77777777" w:rsidR="00582612" w:rsidRPr="00B619C8" w:rsidRDefault="00582612" w:rsidP="00650A35">
      <w:pPr>
        <w:pStyle w:val="ListParagraph"/>
        <w:spacing w:before="120" w:after="120" w:line="360" w:lineRule="auto"/>
        <w:ind w:left="851"/>
        <w:rPr>
          <w:rFonts w:ascii="Arial" w:hAnsi="Arial" w:cs="Arial"/>
          <w:b/>
          <w:lang w:val="af-ZA"/>
        </w:rPr>
      </w:pPr>
    </w:p>
    <w:p w14:paraId="2B6B4999" w14:textId="59776D6D" w:rsidR="004A06DC" w:rsidRPr="00B619C8" w:rsidRDefault="00D86918" w:rsidP="00650A35">
      <w:pPr>
        <w:pStyle w:val="ListParagraph"/>
        <w:spacing w:before="120" w:after="120" w:line="360" w:lineRule="auto"/>
        <w:ind w:left="851"/>
        <w:rPr>
          <w:rFonts w:ascii="Arial" w:hAnsi="Arial" w:cs="Arial"/>
          <w:bCs/>
          <w:lang w:val="af-ZA"/>
        </w:rPr>
      </w:pPr>
      <w:r w:rsidRPr="00B619C8">
        <w:rPr>
          <w:rFonts w:ascii="Arial" w:hAnsi="Arial" w:cs="Arial"/>
          <w:bCs/>
          <w:lang w:val="af-ZA"/>
        </w:rPr>
        <w:t>Verder kan daar in</w:t>
      </w:r>
      <w:r w:rsidR="00AC2CCD" w:rsidRPr="00B619C8">
        <w:rPr>
          <w:rFonts w:ascii="Arial" w:hAnsi="Arial" w:cs="Arial"/>
          <w:bCs/>
          <w:lang w:val="af-ZA"/>
        </w:rPr>
        <w:t xml:space="preserve"> hierdie Reëls, tensy uit die samehang anders blyk</w:t>
      </w:r>
      <w:r w:rsidR="00B036F8" w:rsidRPr="00B619C8">
        <w:rPr>
          <w:rFonts w:ascii="Arial" w:hAnsi="Arial" w:cs="Arial"/>
          <w:bCs/>
          <w:lang w:val="af-ZA"/>
        </w:rPr>
        <w:t xml:space="preserve"> en spesifiek ŉ ander definisie hierin uiteengesit word</w:t>
      </w:r>
      <w:r w:rsidR="00EC036F" w:rsidRPr="00B619C8">
        <w:rPr>
          <w:rFonts w:ascii="Arial" w:hAnsi="Arial" w:cs="Arial"/>
          <w:bCs/>
          <w:lang w:val="af-ZA"/>
        </w:rPr>
        <w:t>,</w:t>
      </w:r>
      <w:r w:rsidR="00582612" w:rsidRPr="00B619C8">
        <w:rPr>
          <w:rFonts w:ascii="Arial" w:hAnsi="Arial" w:cs="Arial"/>
          <w:bCs/>
          <w:lang w:val="af-ZA"/>
        </w:rPr>
        <w:t xml:space="preserve"> na die </w:t>
      </w:r>
      <w:r w:rsidR="00B036F8" w:rsidRPr="00B619C8">
        <w:rPr>
          <w:rFonts w:ascii="Arial" w:hAnsi="Arial" w:cs="Arial"/>
          <w:bCs/>
          <w:lang w:val="af-ZA"/>
        </w:rPr>
        <w:t xml:space="preserve">Nasionale </w:t>
      </w:r>
      <w:r w:rsidR="00582612" w:rsidRPr="00B619C8">
        <w:rPr>
          <w:rFonts w:ascii="Arial" w:hAnsi="Arial" w:cs="Arial"/>
          <w:bCs/>
          <w:lang w:val="af-ZA"/>
        </w:rPr>
        <w:t>Padverkeerswet</w:t>
      </w:r>
      <w:r w:rsidR="00B036F8" w:rsidRPr="00B619C8">
        <w:rPr>
          <w:rFonts w:ascii="Arial" w:hAnsi="Arial" w:cs="Arial"/>
          <w:bCs/>
          <w:lang w:val="af-ZA"/>
        </w:rPr>
        <w:t xml:space="preserve">, 93 van </w:t>
      </w:r>
      <w:r w:rsidR="00B036F8" w:rsidRPr="00B619C8">
        <w:rPr>
          <w:rFonts w:ascii="Arial" w:hAnsi="Arial" w:cs="Arial"/>
          <w:bCs/>
          <w:lang w:val="af-ZA"/>
        </w:rPr>
        <w:lastRenderedPageBreak/>
        <w:t xml:space="preserve">1996 (soos gewysig en hierna “die Wet”) sowel as die Regulasies uitgereik onder die </w:t>
      </w:r>
      <w:r w:rsidR="00582612" w:rsidRPr="00B619C8">
        <w:rPr>
          <w:rFonts w:ascii="Arial" w:hAnsi="Arial" w:cs="Arial"/>
          <w:bCs/>
          <w:lang w:val="af-ZA"/>
        </w:rPr>
        <w:t xml:space="preserve">verwys word vir </w:t>
      </w:r>
      <w:r w:rsidRPr="00B619C8">
        <w:rPr>
          <w:rFonts w:ascii="Arial" w:hAnsi="Arial" w:cs="Arial"/>
          <w:bCs/>
          <w:lang w:val="af-ZA"/>
        </w:rPr>
        <w:t xml:space="preserve">verdere </w:t>
      </w:r>
      <w:r w:rsidR="00582612" w:rsidRPr="00B619C8">
        <w:rPr>
          <w:rFonts w:ascii="Arial" w:hAnsi="Arial" w:cs="Arial"/>
          <w:bCs/>
          <w:lang w:val="af-ZA"/>
        </w:rPr>
        <w:t>woordomskrywing</w:t>
      </w:r>
      <w:r w:rsidRPr="00B619C8">
        <w:rPr>
          <w:rFonts w:ascii="Arial" w:hAnsi="Arial" w:cs="Arial"/>
          <w:bCs/>
          <w:lang w:val="af-ZA"/>
        </w:rPr>
        <w:t>s</w:t>
      </w:r>
      <w:r w:rsidR="00582612" w:rsidRPr="00B619C8">
        <w:rPr>
          <w:rFonts w:ascii="Arial" w:hAnsi="Arial" w:cs="Arial"/>
          <w:bCs/>
          <w:lang w:val="af-ZA"/>
        </w:rPr>
        <w:t xml:space="preserve"> van terme uiteengesit in </w:t>
      </w:r>
      <w:r w:rsidRPr="00B619C8">
        <w:rPr>
          <w:rFonts w:ascii="Arial" w:hAnsi="Arial" w:cs="Arial"/>
          <w:bCs/>
          <w:lang w:val="af-ZA"/>
        </w:rPr>
        <w:t>hier</w:t>
      </w:r>
      <w:r w:rsidR="00582612" w:rsidRPr="00B619C8">
        <w:rPr>
          <w:rFonts w:ascii="Arial" w:hAnsi="Arial" w:cs="Arial"/>
          <w:bCs/>
          <w:lang w:val="af-ZA"/>
        </w:rPr>
        <w:t>die reëls.</w:t>
      </w:r>
    </w:p>
    <w:p w14:paraId="4DF3405B" w14:textId="77777777" w:rsidR="00CF5E9E" w:rsidRPr="00B619C8" w:rsidRDefault="00AC2CCD" w:rsidP="00650A35">
      <w:pPr>
        <w:pStyle w:val="ListParagraph"/>
        <w:spacing w:before="120" w:after="120" w:line="360" w:lineRule="auto"/>
        <w:ind w:left="851"/>
        <w:rPr>
          <w:rFonts w:ascii="Arial" w:hAnsi="Arial" w:cs="Arial"/>
          <w:lang w:val="af-ZA"/>
        </w:rPr>
      </w:pPr>
      <w:r w:rsidRPr="00B619C8">
        <w:rPr>
          <w:rFonts w:ascii="Arial" w:hAnsi="Arial" w:cs="Arial"/>
          <w:b/>
          <w:lang w:val="af-ZA"/>
        </w:rPr>
        <w:t xml:space="preserve"> </w:t>
      </w:r>
    </w:p>
    <w:p w14:paraId="30406D8F" w14:textId="7404CBAE" w:rsidR="00C13286" w:rsidRDefault="006D0B47" w:rsidP="00650A35">
      <w:pPr>
        <w:spacing w:before="120" w:after="120"/>
        <w:ind w:left="720" w:firstLine="0"/>
        <w:contextualSpacing/>
        <w:rPr>
          <w:sz w:val="22"/>
          <w:szCs w:val="22"/>
        </w:rPr>
      </w:pPr>
      <w:r>
        <w:rPr>
          <w:b/>
          <w:sz w:val="22"/>
          <w:szCs w:val="22"/>
        </w:rPr>
        <w:t xml:space="preserve">“Voertuig” </w:t>
      </w:r>
      <w:r>
        <w:rPr>
          <w:bCs/>
          <w:sz w:val="22"/>
          <w:szCs w:val="22"/>
        </w:rPr>
        <w:t xml:space="preserve">sal dieselfde definisie soos uiteengesit in die Wet inhou, met dien verstande dat </w:t>
      </w:r>
      <w:r>
        <w:rPr>
          <w:sz w:val="22"/>
          <w:szCs w:val="22"/>
        </w:rPr>
        <w:t>b</w:t>
      </w:r>
      <w:r w:rsidRPr="006D0B47">
        <w:rPr>
          <w:sz w:val="22"/>
          <w:szCs w:val="22"/>
        </w:rPr>
        <w:t>attery-aangedrewe fietse of ander battery-aangedrewe toestelle wat fietsverwant is</w:t>
      </w:r>
      <w:r>
        <w:rPr>
          <w:sz w:val="22"/>
          <w:szCs w:val="22"/>
        </w:rPr>
        <w:t xml:space="preserve"> nie vir doeleindes van ŉ padwaardigheidsertifikaat asook die vereistes van die bestuurder sover dit ŉ rybewys aangaan as ŉ voertuig geag sal word nie, maar dat die bestuurders daarvan wel aan die verdere reëls van toepassing op die gebruik van Orania paaie sal voldoen.</w:t>
      </w:r>
    </w:p>
    <w:p w14:paraId="6E49BB19" w14:textId="77777777" w:rsidR="006D0B47" w:rsidRPr="006D0B47" w:rsidRDefault="006D0B47" w:rsidP="00650A35">
      <w:pPr>
        <w:spacing w:before="120" w:after="120"/>
        <w:ind w:left="720" w:firstLine="0"/>
        <w:contextualSpacing/>
        <w:rPr>
          <w:bCs/>
          <w:sz w:val="22"/>
          <w:szCs w:val="22"/>
        </w:rPr>
      </w:pPr>
    </w:p>
    <w:p w14:paraId="07F8D1BB" w14:textId="3456A751" w:rsidR="00D42ADF" w:rsidRPr="00B619C8" w:rsidRDefault="00C13286" w:rsidP="00650A35">
      <w:pPr>
        <w:spacing w:before="120" w:after="120"/>
        <w:contextualSpacing/>
        <w:rPr>
          <w:sz w:val="22"/>
          <w:szCs w:val="22"/>
        </w:rPr>
      </w:pPr>
      <w:r w:rsidRPr="00B619C8">
        <w:rPr>
          <w:b/>
          <w:sz w:val="22"/>
          <w:szCs w:val="22"/>
        </w:rPr>
        <w:t>2.</w:t>
      </w:r>
      <w:r w:rsidRPr="00B619C8">
        <w:rPr>
          <w:b/>
          <w:sz w:val="22"/>
          <w:szCs w:val="22"/>
        </w:rPr>
        <w:tab/>
      </w:r>
      <w:r w:rsidR="00971408" w:rsidRPr="00B619C8">
        <w:rPr>
          <w:b/>
          <w:sz w:val="22"/>
          <w:szCs w:val="22"/>
        </w:rPr>
        <w:t>ALGEMEEN</w:t>
      </w:r>
    </w:p>
    <w:p w14:paraId="6F92B145" w14:textId="77777777" w:rsidR="00D42ADF" w:rsidRPr="00B619C8" w:rsidRDefault="00D42ADF" w:rsidP="00650A35">
      <w:pPr>
        <w:pStyle w:val="ListParagraph"/>
        <w:spacing w:before="120" w:after="120" w:line="360" w:lineRule="auto"/>
        <w:ind w:left="709"/>
        <w:jc w:val="both"/>
        <w:rPr>
          <w:rFonts w:ascii="Arial" w:hAnsi="Arial" w:cs="Arial"/>
          <w:lang w:val="af-ZA"/>
        </w:rPr>
      </w:pPr>
    </w:p>
    <w:p w14:paraId="7170CEED" w14:textId="216294C8" w:rsidR="00C13286" w:rsidRDefault="00C13286" w:rsidP="00650A35">
      <w:pPr>
        <w:spacing w:before="120" w:after="120"/>
        <w:ind w:left="720" w:hanging="720"/>
        <w:contextualSpacing/>
        <w:rPr>
          <w:sz w:val="22"/>
          <w:szCs w:val="22"/>
        </w:rPr>
      </w:pPr>
      <w:r w:rsidRPr="00B619C8">
        <w:rPr>
          <w:sz w:val="22"/>
          <w:szCs w:val="22"/>
        </w:rPr>
        <w:t>2.1</w:t>
      </w:r>
      <w:r w:rsidRPr="00B619C8">
        <w:rPr>
          <w:sz w:val="22"/>
          <w:szCs w:val="22"/>
        </w:rPr>
        <w:tab/>
      </w:r>
      <w:r w:rsidR="005C3E62" w:rsidRPr="00B619C8">
        <w:rPr>
          <w:sz w:val="22"/>
          <w:szCs w:val="22"/>
        </w:rPr>
        <w:t xml:space="preserve">Tensy en insover enige gebiedende wetgewing die teendeel bepaal is alle paaie in </w:t>
      </w:r>
      <w:r w:rsidR="00A63837" w:rsidRPr="00B619C8">
        <w:rPr>
          <w:sz w:val="22"/>
          <w:szCs w:val="22"/>
        </w:rPr>
        <w:t xml:space="preserve">Orania </w:t>
      </w:r>
      <w:r w:rsidR="005C3E62" w:rsidRPr="00B619C8">
        <w:rPr>
          <w:sz w:val="22"/>
          <w:szCs w:val="22"/>
        </w:rPr>
        <w:t xml:space="preserve">Dorpsgebied </w:t>
      </w:r>
      <w:r w:rsidR="00A63837" w:rsidRPr="00B619C8">
        <w:rPr>
          <w:sz w:val="22"/>
          <w:szCs w:val="22"/>
        </w:rPr>
        <w:t>priva</w:t>
      </w:r>
      <w:r w:rsidR="00F072FB" w:rsidRPr="00B619C8">
        <w:rPr>
          <w:sz w:val="22"/>
          <w:szCs w:val="22"/>
        </w:rPr>
        <w:t>at</w:t>
      </w:r>
      <w:r w:rsidR="00871EC2" w:rsidRPr="00B619C8">
        <w:rPr>
          <w:sz w:val="22"/>
          <w:szCs w:val="22"/>
        </w:rPr>
        <w:t xml:space="preserve"> </w:t>
      </w:r>
      <w:r w:rsidR="00A63837" w:rsidRPr="00B619C8">
        <w:rPr>
          <w:sz w:val="22"/>
          <w:szCs w:val="22"/>
        </w:rPr>
        <w:t>paaie</w:t>
      </w:r>
      <w:r w:rsidR="008B73DC" w:rsidRPr="00B619C8">
        <w:rPr>
          <w:sz w:val="22"/>
          <w:szCs w:val="22"/>
        </w:rPr>
        <w:t xml:space="preserve"> en word </w:t>
      </w:r>
      <w:r w:rsidR="00F072FB" w:rsidRPr="00B619C8">
        <w:rPr>
          <w:sz w:val="22"/>
          <w:szCs w:val="22"/>
        </w:rPr>
        <w:t xml:space="preserve">dit </w:t>
      </w:r>
      <w:r w:rsidR="008B73DC" w:rsidRPr="00B619C8">
        <w:rPr>
          <w:sz w:val="22"/>
          <w:szCs w:val="22"/>
        </w:rPr>
        <w:t xml:space="preserve">in terme van hierdie reëls as </w:t>
      </w:r>
      <w:r w:rsidR="00B619C8" w:rsidRPr="00B619C8">
        <w:rPr>
          <w:sz w:val="22"/>
          <w:szCs w:val="22"/>
        </w:rPr>
        <w:t>ŉ</w:t>
      </w:r>
      <w:r w:rsidR="008B73DC" w:rsidRPr="00B619C8">
        <w:rPr>
          <w:sz w:val="22"/>
          <w:szCs w:val="22"/>
        </w:rPr>
        <w:t xml:space="preserve"> gemeenskaplike </w:t>
      </w:r>
      <w:r w:rsidR="00EC036F" w:rsidRPr="00B619C8">
        <w:rPr>
          <w:sz w:val="22"/>
          <w:szCs w:val="22"/>
        </w:rPr>
        <w:t>ruimte en plek</w:t>
      </w:r>
      <w:r w:rsidR="008B73DC" w:rsidRPr="00B619C8">
        <w:rPr>
          <w:sz w:val="22"/>
          <w:szCs w:val="22"/>
        </w:rPr>
        <w:t xml:space="preserve"> onder die </w:t>
      </w:r>
      <w:r w:rsidR="008B040D" w:rsidRPr="00B619C8">
        <w:rPr>
          <w:sz w:val="22"/>
          <w:szCs w:val="22"/>
        </w:rPr>
        <w:t>eksklusiewe</w:t>
      </w:r>
      <w:r w:rsidR="008B73DC" w:rsidRPr="00B619C8">
        <w:rPr>
          <w:sz w:val="22"/>
          <w:szCs w:val="22"/>
        </w:rPr>
        <w:t xml:space="preserve"> beheer en bestuur van die Direksie geag.</w:t>
      </w:r>
    </w:p>
    <w:p w14:paraId="22CE0E21" w14:textId="77777777" w:rsidR="00650A35" w:rsidRPr="00B619C8" w:rsidRDefault="00650A35" w:rsidP="00650A35">
      <w:pPr>
        <w:spacing w:before="120" w:after="120"/>
        <w:ind w:left="720" w:hanging="720"/>
        <w:contextualSpacing/>
        <w:rPr>
          <w:sz w:val="22"/>
          <w:szCs w:val="22"/>
        </w:rPr>
      </w:pPr>
    </w:p>
    <w:p w14:paraId="112D96EC" w14:textId="5FD7F9C1" w:rsidR="00C13286" w:rsidRDefault="00C13286" w:rsidP="00650A35">
      <w:pPr>
        <w:spacing w:before="120" w:after="120"/>
        <w:ind w:left="720" w:hanging="720"/>
        <w:contextualSpacing/>
        <w:rPr>
          <w:sz w:val="22"/>
          <w:szCs w:val="22"/>
        </w:rPr>
      </w:pPr>
      <w:r w:rsidRPr="00B619C8">
        <w:rPr>
          <w:sz w:val="22"/>
          <w:szCs w:val="22"/>
        </w:rPr>
        <w:t>2.2</w:t>
      </w:r>
      <w:r w:rsidRPr="00B619C8">
        <w:rPr>
          <w:sz w:val="22"/>
          <w:szCs w:val="22"/>
        </w:rPr>
        <w:tab/>
      </w:r>
      <w:r w:rsidR="00B5109B" w:rsidRPr="00B619C8">
        <w:rPr>
          <w:sz w:val="22"/>
          <w:szCs w:val="22"/>
        </w:rPr>
        <w:t>D</w:t>
      </w:r>
      <w:r w:rsidR="00A63837" w:rsidRPr="00B619C8">
        <w:rPr>
          <w:sz w:val="22"/>
          <w:szCs w:val="22"/>
        </w:rPr>
        <w:t xml:space="preserve">it </w:t>
      </w:r>
      <w:r w:rsidR="00B5109B" w:rsidRPr="00B619C8">
        <w:rPr>
          <w:sz w:val="22"/>
          <w:szCs w:val="22"/>
        </w:rPr>
        <w:t xml:space="preserve">is </w:t>
      </w:r>
      <w:r w:rsidR="00D140A8" w:rsidRPr="00B619C8">
        <w:rPr>
          <w:sz w:val="22"/>
          <w:szCs w:val="22"/>
        </w:rPr>
        <w:t xml:space="preserve">gevolglik </w:t>
      </w:r>
      <w:r w:rsidR="00A63837" w:rsidRPr="00B619C8">
        <w:rPr>
          <w:sz w:val="22"/>
          <w:szCs w:val="22"/>
        </w:rPr>
        <w:t xml:space="preserve">die Direksie se </w:t>
      </w:r>
      <w:r w:rsidR="00F072FB" w:rsidRPr="00B619C8">
        <w:rPr>
          <w:sz w:val="22"/>
          <w:szCs w:val="22"/>
        </w:rPr>
        <w:t>voorreg</w:t>
      </w:r>
      <w:r w:rsidR="00A63837" w:rsidRPr="00B619C8">
        <w:rPr>
          <w:sz w:val="22"/>
          <w:szCs w:val="22"/>
        </w:rPr>
        <w:t xml:space="preserve"> om </w:t>
      </w:r>
      <w:r w:rsidR="00B5109B" w:rsidRPr="00B619C8">
        <w:rPr>
          <w:sz w:val="22"/>
          <w:szCs w:val="22"/>
        </w:rPr>
        <w:t xml:space="preserve">gepaste </w:t>
      </w:r>
      <w:r w:rsidR="00A63837" w:rsidRPr="00B619C8">
        <w:rPr>
          <w:sz w:val="22"/>
          <w:szCs w:val="22"/>
        </w:rPr>
        <w:t xml:space="preserve">reëls te formuleer </w:t>
      </w:r>
      <w:r w:rsidR="00A73CD4" w:rsidRPr="00B619C8">
        <w:rPr>
          <w:sz w:val="22"/>
          <w:szCs w:val="22"/>
        </w:rPr>
        <w:t>en</w:t>
      </w:r>
      <w:r w:rsidR="00A63837" w:rsidRPr="00B619C8">
        <w:rPr>
          <w:sz w:val="22"/>
          <w:szCs w:val="22"/>
        </w:rPr>
        <w:t xml:space="preserve"> te laat formuleer ten einde uitvoering aan die ordelike </w:t>
      </w:r>
      <w:r w:rsidR="00663FE8" w:rsidRPr="00B619C8">
        <w:rPr>
          <w:sz w:val="22"/>
          <w:szCs w:val="22"/>
        </w:rPr>
        <w:t xml:space="preserve">en veilige </w:t>
      </w:r>
      <w:r w:rsidR="00A63837" w:rsidRPr="00B619C8">
        <w:rPr>
          <w:sz w:val="22"/>
          <w:szCs w:val="22"/>
        </w:rPr>
        <w:t xml:space="preserve">gebruik van Orania </w:t>
      </w:r>
      <w:r w:rsidR="008D46E0" w:rsidRPr="00B619C8">
        <w:rPr>
          <w:sz w:val="22"/>
          <w:szCs w:val="22"/>
        </w:rPr>
        <w:t>paaie te gee.</w:t>
      </w:r>
    </w:p>
    <w:p w14:paraId="79186860" w14:textId="77777777" w:rsidR="00650A35" w:rsidRPr="00B619C8" w:rsidRDefault="00650A35" w:rsidP="00650A35">
      <w:pPr>
        <w:spacing w:before="120" w:after="120"/>
        <w:ind w:left="720" w:hanging="720"/>
        <w:contextualSpacing/>
        <w:rPr>
          <w:sz w:val="22"/>
          <w:szCs w:val="22"/>
        </w:rPr>
      </w:pPr>
    </w:p>
    <w:p w14:paraId="05C1183E" w14:textId="691A3BA7" w:rsidR="00C13286" w:rsidRDefault="00C13286" w:rsidP="00650A35">
      <w:pPr>
        <w:spacing w:before="120" w:after="120"/>
        <w:ind w:left="720" w:hanging="720"/>
        <w:contextualSpacing/>
        <w:rPr>
          <w:sz w:val="22"/>
          <w:szCs w:val="22"/>
        </w:rPr>
      </w:pPr>
      <w:r w:rsidRPr="00B619C8">
        <w:rPr>
          <w:sz w:val="22"/>
          <w:szCs w:val="22"/>
        </w:rPr>
        <w:t>2.3</w:t>
      </w:r>
      <w:r w:rsidRPr="00B619C8">
        <w:rPr>
          <w:sz w:val="22"/>
          <w:szCs w:val="22"/>
        </w:rPr>
        <w:tab/>
      </w:r>
      <w:r w:rsidR="008B73DC" w:rsidRPr="00B619C8">
        <w:rPr>
          <w:sz w:val="22"/>
          <w:szCs w:val="22"/>
        </w:rPr>
        <w:t xml:space="preserve">Die bepalings van die </w:t>
      </w:r>
      <w:r w:rsidRPr="00B619C8">
        <w:rPr>
          <w:sz w:val="22"/>
          <w:szCs w:val="22"/>
        </w:rPr>
        <w:t>Wet</w:t>
      </w:r>
      <w:r w:rsidR="008B73DC" w:rsidRPr="00B619C8">
        <w:rPr>
          <w:sz w:val="22"/>
          <w:szCs w:val="22"/>
        </w:rPr>
        <w:t>,</w:t>
      </w:r>
      <w:r w:rsidRPr="00B619C8">
        <w:rPr>
          <w:sz w:val="22"/>
          <w:szCs w:val="22"/>
        </w:rPr>
        <w:t xml:space="preserve"> die Regulasies uitgereik onder die Wet en soos van tyd tot tyd gewysig en enige ander tersaaklike wetgewing of ordonnansies wat ag slaan op verkeersreëls, </w:t>
      </w:r>
      <w:r w:rsidR="008B73DC" w:rsidRPr="00B619C8">
        <w:rPr>
          <w:sz w:val="22"/>
          <w:szCs w:val="22"/>
        </w:rPr>
        <w:t xml:space="preserve">sal toepassing vind in die Orania Dorpsgebied, insover dit nie bots met enige reël </w:t>
      </w:r>
      <w:r w:rsidR="00F072FB" w:rsidRPr="00B619C8">
        <w:rPr>
          <w:sz w:val="22"/>
          <w:szCs w:val="22"/>
        </w:rPr>
        <w:t xml:space="preserve">wat </w:t>
      </w:r>
      <w:r w:rsidR="008B73DC" w:rsidRPr="00B619C8">
        <w:rPr>
          <w:sz w:val="22"/>
          <w:szCs w:val="22"/>
        </w:rPr>
        <w:t xml:space="preserve">deur die Direksie daargestel </w:t>
      </w:r>
      <w:r w:rsidR="00F072FB" w:rsidRPr="00B619C8">
        <w:rPr>
          <w:sz w:val="22"/>
          <w:szCs w:val="22"/>
        </w:rPr>
        <w:t xml:space="preserve">is </w:t>
      </w:r>
      <w:r w:rsidR="008B73DC" w:rsidRPr="00B619C8">
        <w:rPr>
          <w:sz w:val="22"/>
          <w:szCs w:val="22"/>
        </w:rPr>
        <w:t>nie. In gevalle waar Orania se uitdruklik geformuleerde padreëls strydig is met wetgewing of ordonnansies wat die gebruik van openbare paaie reël, sal Orania se eie padreëls geld, tensy</w:t>
      </w:r>
      <w:r w:rsidR="00E655F5" w:rsidRPr="00B619C8">
        <w:rPr>
          <w:sz w:val="22"/>
          <w:szCs w:val="22"/>
        </w:rPr>
        <w:t xml:space="preserve"> </w:t>
      </w:r>
      <w:r w:rsidR="008B73DC" w:rsidRPr="00B619C8">
        <w:rPr>
          <w:sz w:val="22"/>
          <w:szCs w:val="22"/>
        </w:rPr>
        <w:t xml:space="preserve">gebiedende wetgewing die teendeel bepaal. </w:t>
      </w:r>
    </w:p>
    <w:p w14:paraId="36A92460" w14:textId="77777777" w:rsidR="00650A35" w:rsidRPr="00B619C8" w:rsidRDefault="00650A35" w:rsidP="00650A35">
      <w:pPr>
        <w:spacing w:before="120" w:after="120"/>
        <w:ind w:left="720" w:hanging="720"/>
        <w:contextualSpacing/>
        <w:rPr>
          <w:sz w:val="22"/>
          <w:szCs w:val="22"/>
        </w:rPr>
      </w:pPr>
    </w:p>
    <w:p w14:paraId="215872DA" w14:textId="5DF28BA1" w:rsidR="00655398" w:rsidRDefault="00655398" w:rsidP="00650A35">
      <w:pPr>
        <w:spacing w:before="120" w:after="120"/>
        <w:ind w:left="720" w:hanging="720"/>
        <w:contextualSpacing/>
        <w:rPr>
          <w:sz w:val="22"/>
          <w:szCs w:val="22"/>
        </w:rPr>
      </w:pPr>
      <w:r w:rsidRPr="00B619C8">
        <w:rPr>
          <w:sz w:val="22"/>
          <w:szCs w:val="22"/>
        </w:rPr>
        <w:t>2.4</w:t>
      </w:r>
      <w:r w:rsidRPr="00B619C8">
        <w:rPr>
          <w:sz w:val="22"/>
          <w:szCs w:val="22"/>
        </w:rPr>
        <w:tab/>
        <w:t xml:space="preserve">Die gebruik van alle en enige voertuie of bewegende toestelle </w:t>
      </w:r>
      <w:r w:rsidR="009F7EF9" w:rsidRPr="00B619C8">
        <w:rPr>
          <w:sz w:val="22"/>
          <w:szCs w:val="22"/>
        </w:rPr>
        <w:t xml:space="preserve">op Orania paaie is onderhewig aan hierdie </w:t>
      </w:r>
      <w:r w:rsidR="001A3A36" w:rsidRPr="00B619C8">
        <w:rPr>
          <w:sz w:val="22"/>
          <w:szCs w:val="22"/>
        </w:rPr>
        <w:t>Reëls</w:t>
      </w:r>
      <w:r w:rsidR="009F7EF9" w:rsidRPr="00B619C8">
        <w:rPr>
          <w:sz w:val="22"/>
          <w:szCs w:val="22"/>
        </w:rPr>
        <w:t xml:space="preserve"> en het geen persoon die toestemming o</w:t>
      </w:r>
      <w:r w:rsidR="00781454" w:rsidRPr="00B619C8">
        <w:rPr>
          <w:color w:val="000000" w:themeColor="text1"/>
          <w:sz w:val="22"/>
          <w:szCs w:val="22"/>
        </w:rPr>
        <w:t>m</w:t>
      </w:r>
      <w:r w:rsidR="009F7EF9" w:rsidRPr="00B619C8">
        <w:rPr>
          <w:sz w:val="22"/>
          <w:szCs w:val="22"/>
        </w:rPr>
        <w:t xml:space="preserve"> Orania paaie te gebruik of daarop te bestuur waar hy nie gehoor gee en voldoen aan hierdie </w:t>
      </w:r>
      <w:r w:rsidR="001A3A36" w:rsidRPr="00B619C8">
        <w:rPr>
          <w:sz w:val="22"/>
          <w:szCs w:val="22"/>
        </w:rPr>
        <w:t>Reëls</w:t>
      </w:r>
      <w:r w:rsidR="009F7EF9" w:rsidRPr="00B619C8">
        <w:rPr>
          <w:sz w:val="22"/>
          <w:szCs w:val="22"/>
        </w:rPr>
        <w:t xml:space="preserve"> sowel as die Wet insover dit nie met die bepalinge hiervan bots nie.</w:t>
      </w:r>
    </w:p>
    <w:p w14:paraId="22794F22" w14:textId="77777777" w:rsidR="00650A35" w:rsidRPr="00B619C8" w:rsidRDefault="00650A35" w:rsidP="00650A35">
      <w:pPr>
        <w:spacing w:before="120" w:after="120"/>
        <w:ind w:left="720" w:hanging="720"/>
        <w:contextualSpacing/>
        <w:rPr>
          <w:sz w:val="22"/>
          <w:szCs w:val="22"/>
        </w:rPr>
      </w:pPr>
    </w:p>
    <w:p w14:paraId="60C6A6EF" w14:textId="7DAEF142" w:rsidR="009F7EF9" w:rsidRPr="00B619C8" w:rsidRDefault="009F7EF9" w:rsidP="00650A35">
      <w:pPr>
        <w:spacing w:before="120" w:after="120"/>
        <w:ind w:left="720" w:hanging="720"/>
        <w:contextualSpacing/>
        <w:rPr>
          <w:sz w:val="22"/>
          <w:szCs w:val="22"/>
        </w:rPr>
      </w:pPr>
      <w:r w:rsidRPr="00B619C8">
        <w:rPr>
          <w:sz w:val="22"/>
          <w:szCs w:val="22"/>
        </w:rPr>
        <w:lastRenderedPageBreak/>
        <w:t>2.5</w:t>
      </w:r>
      <w:r w:rsidRPr="00B619C8">
        <w:rPr>
          <w:sz w:val="22"/>
          <w:szCs w:val="22"/>
        </w:rPr>
        <w:tab/>
        <w:t xml:space="preserve">Die gebruik van alle en enige voertuie of bewegende toestelle op Orania paaie sal geskied op die risiko van die bestuurder of gebruiker en sal die Direksie of sy gemagtigde nie aanspreeklik wees vir enige skade of besering wat enige persoon mag opdoen in die gebruik van Orania paaie nie, hetsy die gebruik nalatig was al dan nie. </w:t>
      </w:r>
    </w:p>
    <w:p w14:paraId="28164207" w14:textId="1C18285A" w:rsidR="00C13286" w:rsidRPr="00B619C8" w:rsidRDefault="00C13286" w:rsidP="00650A35">
      <w:pPr>
        <w:spacing w:before="120" w:after="120"/>
        <w:ind w:left="0" w:firstLine="0"/>
        <w:contextualSpacing/>
        <w:rPr>
          <w:sz w:val="22"/>
          <w:szCs w:val="22"/>
        </w:rPr>
      </w:pPr>
    </w:p>
    <w:p w14:paraId="65D0C32F" w14:textId="7C3E6C06" w:rsidR="0082658E" w:rsidRDefault="0082658E" w:rsidP="00650A35">
      <w:pPr>
        <w:spacing w:before="120" w:after="120"/>
        <w:ind w:left="0" w:firstLine="0"/>
        <w:contextualSpacing/>
        <w:rPr>
          <w:b/>
          <w:bCs/>
          <w:sz w:val="22"/>
          <w:szCs w:val="22"/>
        </w:rPr>
      </w:pPr>
      <w:r w:rsidRPr="00B619C8">
        <w:rPr>
          <w:b/>
          <w:bCs/>
          <w:sz w:val="22"/>
          <w:szCs w:val="22"/>
        </w:rPr>
        <w:t>3.</w:t>
      </w:r>
      <w:r w:rsidRPr="00B619C8">
        <w:rPr>
          <w:b/>
          <w:bCs/>
          <w:sz w:val="22"/>
          <w:szCs w:val="22"/>
        </w:rPr>
        <w:tab/>
        <w:t xml:space="preserve">BEVOEGDE </w:t>
      </w:r>
      <w:r w:rsidR="00501B61" w:rsidRPr="00B619C8">
        <w:rPr>
          <w:b/>
          <w:bCs/>
          <w:sz w:val="22"/>
          <w:szCs w:val="22"/>
        </w:rPr>
        <w:t>BEAMPTES</w:t>
      </w:r>
    </w:p>
    <w:p w14:paraId="0B736D49" w14:textId="77777777" w:rsidR="00650A35" w:rsidRPr="00B619C8" w:rsidRDefault="00650A35" w:rsidP="00650A35">
      <w:pPr>
        <w:spacing w:before="120" w:after="120"/>
        <w:ind w:left="0" w:firstLine="0"/>
        <w:contextualSpacing/>
        <w:rPr>
          <w:b/>
          <w:bCs/>
          <w:sz w:val="22"/>
          <w:szCs w:val="22"/>
        </w:rPr>
      </w:pPr>
    </w:p>
    <w:p w14:paraId="44E89F64" w14:textId="2ECC4D3F" w:rsidR="00501B61" w:rsidRPr="00B619C8" w:rsidRDefault="00B036F8" w:rsidP="00650A35">
      <w:pPr>
        <w:spacing w:before="120" w:after="120"/>
        <w:ind w:left="720" w:hanging="720"/>
        <w:contextualSpacing/>
        <w:rPr>
          <w:sz w:val="22"/>
          <w:szCs w:val="22"/>
        </w:rPr>
      </w:pPr>
      <w:r w:rsidRPr="00B619C8">
        <w:rPr>
          <w:sz w:val="22"/>
          <w:szCs w:val="22"/>
        </w:rPr>
        <w:t>3.1</w:t>
      </w:r>
      <w:r w:rsidRPr="00B619C8">
        <w:rPr>
          <w:sz w:val="22"/>
          <w:szCs w:val="22"/>
        </w:rPr>
        <w:tab/>
      </w:r>
      <w:r w:rsidR="00501B61" w:rsidRPr="00B619C8">
        <w:rPr>
          <w:sz w:val="22"/>
          <w:szCs w:val="22"/>
        </w:rPr>
        <w:t xml:space="preserve">Die </w:t>
      </w:r>
      <w:r w:rsidRPr="00B619C8">
        <w:rPr>
          <w:sz w:val="22"/>
          <w:szCs w:val="22"/>
        </w:rPr>
        <w:t xml:space="preserve">Veiligheidsbeamptes </w:t>
      </w:r>
      <w:r w:rsidR="00501B61" w:rsidRPr="00B619C8">
        <w:rPr>
          <w:sz w:val="22"/>
          <w:szCs w:val="22"/>
        </w:rPr>
        <w:t>(soos gedefinieer) word spesifiek kragtens hierdie Reëls daartoe gemagtig om met die gedelegeerde bevoegdheid van die Direksie en volgens enige verdere riglyne en vereistes wat die Direksie of sy gemagtigde mag neerlê, alle redelike en billike stappe te neem wat vereis mag word om hierdie Reëls op Orania paaie toe te pas en uit te voer.</w:t>
      </w:r>
    </w:p>
    <w:p w14:paraId="67869CED" w14:textId="0E1CF988" w:rsidR="00C13286" w:rsidRPr="00B619C8" w:rsidRDefault="00C13286" w:rsidP="00650A35">
      <w:pPr>
        <w:spacing w:before="120" w:after="120"/>
        <w:ind w:left="-360" w:firstLine="0"/>
        <w:contextualSpacing/>
        <w:rPr>
          <w:sz w:val="22"/>
          <w:szCs w:val="22"/>
        </w:rPr>
      </w:pPr>
    </w:p>
    <w:p w14:paraId="089D9DF7" w14:textId="374EBBDD" w:rsidR="0082658E" w:rsidRDefault="0082658E" w:rsidP="00650A35">
      <w:pPr>
        <w:spacing w:before="120" w:after="120"/>
        <w:ind w:left="0" w:firstLine="0"/>
        <w:contextualSpacing/>
        <w:rPr>
          <w:b/>
          <w:bCs/>
          <w:sz w:val="22"/>
          <w:szCs w:val="22"/>
        </w:rPr>
      </w:pPr>
      <w:r w:rsidRPr="00B619C8">
        <w:rPr>
          <w:b/>
          <w:bCs/>
          <w:sz w:val="22"/>
          <w:szCs w:val="22"/>
        </w:rPr>
        <w:t>4.</w:t>
      </w:r>
      <w:r w:rsidRPr="00B619C8">
        <w:rPr>
          <w:b/>
          <w:bCs/>
          <w:sz w:val="22"/>
          <w:szCs w:val="22"/>
        </w:rPr>
        <w:tab/>
        <w:t>VEREISTES WAARAAN VOERTUIE OP ORANIA PAAIE MOET VOLDOEN</w:t>
      </w:r>
    </w:p>
    <w:p w14:paraId="54A9CBEC" w14:textId="77777777" w:rsidR="00650A35" w:rsidRPr="00B619C8" w:rsidRDefault="00650A35" w:rsidP="00650A35">
      <w:pPr>
        <w:spacing w:before="120" w:after="120"/>
        <w:ind w:left="0" w:firstLine="0"/>
        <w:contextualSpacing/>
        <w:rPr>
          <w:b/>
          <w:bCs/>
          <w:sz w:val="22"/>
          <w:szCs w:val="22"/>
        </w:rPr>
      </w:pPr>
    </w:p>
    <w:p w14:paraId="66339374" w14:textId="5E9B6FF6" w:rsidR="002A6EB2" w:rsidRDefault="00501B61" w:rsidP="00650A35">
      <w:pPr>
        <w:spacing w:before="120" w:after="120"/>
        <w:ind w:left="720" w:hanging="720"/>
        <w:contextualSpacing/>
        <w:rPr>
          <w:sz w:val="22"/>
          <w:szCs w:val="22"/>
        </w:rPr>
      </w:pPr>
      <w:r w:rsidRPr="00B619C8">
        <w:rPr>
          <w:sz w:val="22"/>
          <w:szCs w:val="22"/>
        </w:rPr>
        <w:t>4.1</w:t>
      </w:r>
      <w:r w:rsidRPr="00B619C8">
        <w:rPr>
          <w:sz w:val="22"/>
          <w:szCs w:val="22"/>
        </w:rPr>
        <w:tab/>
      </w:r>
      <w:r w:rsidR="002A6EB2" w:rsidRPr="00B619C8">
        <w:rPr>
          <w:sz w:val="22"/>
          <w:szCs w:val="22"/>
        </w:rPr>
        <w:t xml:space="preserve">Alle voertuie wat </w:t>
      </w:r>
      <w:r w:rsidRPr="00B619C8">
        <w:rPr>
          <w:sz w:val="22"/>
          <w:szCs w:val="22"/>
        </w:rPr>
        <w:t xml:space="preserve">op </w:t>
      </w:r>
      <w:r w:rsidR="002A6EB2" w:rsidRPr="00B619C8">
        <w:rPr>
          <w:sz w:val="22"/>
          <w:szCs w:val="22"/>
        </w:rPr>
        <w:t xml:space="preserve">Orania paaie gebruik </w:t>
      </w:r>
      <w:r w:rsidRPr="00B619C8">
        <w:rPr>
          <w:sz w:val="22"/>
          <w:szCs w:val="22"/>
        </w:rPr>
        <w:t xml:space="preserve">word </w:t>
      </w:r>
      <w:r w:rsidR="002A6EB2" w:rsidRPr="00B619C8">
        <w:rPr>
          <w:sz w:val="22"/>
          <w:szCs w:val="22"/>
        </w:rPr>
        <w:t>moet veilig vir padgebruik wees, met ander woorde, dit moet oor werkende hoof-, f</w:t>
      </w:r>
      <w:r w:rsidRPr="00B619C8">
        <w:rPr>
          <w:sz w:val="22"/>
          <w:szCs w:val="22"/>
        </w:rPr>
        <w:t>l</w:t>
      </w:r>
      <w:r w:rsidR="002A6EB2" w:rsidRPr="00B619C8">
        <w:rPr>
          <w:sz w:val="22"/>
          <w:szCs w:val="22"/>
        </w:rPr>
        <w:t>ikker- en agterligte (insluitende rem- en truligte</w:t>
      </w:r>
      <w:r w:rsidR="00044663">
        <w:rPr>
          <w:sz w:val="22"/>
          <w:szCs w:val="22"/>
        </w:rPr>
        <w:t xml:space="preserve"> </w:t>
      </w:r>
      <w:r w:rsidR="00044663" w:rsidRPr="00E8043E">
        <w:rPr>
          <w:color w:val="000000" w:themeColor="text1"/>
          <w:sz w:val="22"/>
          <w:szCs w:val="22"/>
        </w:rPr>
        <w:t>waar van toepassing</w:t>
      </w:r>
      <w:r w:rsidR="00E8043E">
        <w:rPr>
          <w:sz w:val="22"/>
          <w:szCs w:val="22"/>
        </w:rPr>
        <w:t>)</w:t>
      </w:r>
      <w:r w:rsidR="002A6EB2" w:rsidRPr="00E8043E">
        <w:rPr>
          <w:sz w:val="22"/>
          <w:szCs w:val="22"/>
        </w:rPr>
        <w:t xml:space="preserve"> </w:t>
      </w:r>
      <w:r w:rsidR="002A6EB2" w:rsidRPr="00B619C8">
        <w:rPr>
          <w:sz w:val="22"/>
          <w:szCs w:val="22"/>
        </w:rPr>
        <w:t xml:space="preserve">beskik, </w:t>
      </w:r>
      <w:r w:rsidRPr="00B619C8">
        <w:rPr>
          <w:sz w:val="22"/>
          <w:szCs w:val="22"/>
        </w:rPr>
        <w:t>ŉ</w:t>
      </w:r>
      <w:r w:rsidR="002A6EB2" w:rsidRPr="00B619C8">
        <w:rPr>
          <w:sz w:val="22"/>
          <w:szCs w:val="22"/>
        </w:rPr>
        <w:t xml:space="preserve"> werkende toeter hê en die remme sowel as die bande moet in </w:t>
      </w:r>
      <w:r w:rsidRPr="00B619C8">
        <w:rPr>
          <w:sz w:val="22"/>
          <w:szCs w:val="22"/>
        </w:rPr>
        <w:t>ŉ</w:t>
      </w:r>
      <w:r w:rsidR="002A6EB2" w:rsidRPr="00B619C8">
        <w:rPr>
          <w:sz w:val="22"/>
          <w:szCs w:val="22"/>
        </w:rPr>
        <w:t xml:space="preserve"> goeie werkende toestand wees.</w:t>
      </w:r>
      <w:r w:rsidRPr="00B619C8">
        <w:rPr>
          <w:sz w:val="22"/>
          <w:szCs w:val="22"/>
        </w:rPr>
        <w:t xml:space="preserve"> Waar van toepassing, sal die voertuig ook oor veiligheidsgordels </w:t>
      </w:r>
      <w:r w:rsidR="00655398" w:rsidRPr="00B619C8">
        <w:rPr>
          <w:sz w:val="22"/>
          <w:szCs w:val="22"/>
        </w:rPr>
        <w:t xml:space="preserve">moet </w:t>
      </w:r>
      <w:r w:rsidRPr="00B619C8">
        <w:rPr>
          <w:sz w:val="22"/>
          <w:szCs w:val="22"/>
        </w:rPr>
        <w:t>beskik</w:t>
      </w:r>
      <w:r w:rsidR="00655398" w:rsidRPr="00B619C8">
        <w:rPr>
          <w:sz w:val="22"/>
          <w:szCs w:val="22"/>
        </w:rPr>
        <w:t>.</w:t>
      </w:r>
      <w:r w:rsidR="00340C75">
        <w:rPr>
          <w:sz w:val="22"/>
          <w:szCs w:val="22"/>
        </w:rPr>
        <w:t xml:space="preserve"> Alle fietse wat gedurende nagure gebruik word moet van voldoende beligting voorsien word en word die gebruik van Orania paaie gedurende die nag sonder voldoende beligting op die toestel, fiets of voertuig belet.</w:t>
      </w:r>
    </w:p>
    <w:p w14:paraId="2887E378" w14:textId="77777777" w:rsidR="00650A35" w:rsidRPr="00B619C8" w:rsidRDefault="00650A35" w:rsidP="00650A35">
      <w:pPr>
        <w:spacing w:before="120" w:after="120"/>
        <w:ind w:left="720" w:hanging="720"/>
        <w:contextualSpacing/>
        <w:rPr>
          <w:sz w:val="22"/>
          <w:szCs w:val="22"/>
        </w:rPr>
      </w:pPr>
    </w:p>
    <w:p w14:paraId="759CE442" w14:textId="22667606" w:rsidR="00655398" w:rsidRDefault="00655398" w:rsidP="00650A35">
      <w:pPr>
        <w:spacing w:before="120" w:after="120"/>
        <w:ind w:left="720" w:hanging="720"/>
        <w:contextualSpacing/>
        <w:rPr>
          <w:sz w:val="22"/>
          <w:szCs w:val="22"/>
        </w:rPr>
      </w:pPr>
      <w:r w:rsidRPr="00B619C8">
        <w:rPr>
          <w:sz w:val="22"/>
          <w:szCs w:val="22"/>
        </w:rPr>
        <w:t>4.2</w:t>
      </w:r>
      <w:r w:rsidRPr="00B619C8">
        <w:rPr>
          <w:sz w:val="22"/>
          <w:szCs w:val="22"/>
        </w:rPr>
        <w:tab/>
        <w:t xml:space="preserve">Verder tot bovermelde, sal die bestuurder en/of eienaar van enige voertuig (uitgesluit </w:t>
      </w:r>
      <w:r w:rsidR="00590427">
        <w:rPr>
          <w:sz w:val="22"/>
          <w:szCs w:val="22"/>
        </w:rPr>
        <w:t xml:space="preserve">vierwiel motorfietse, </w:t>
      </w:r>
      <w:r w:rsidRPr="00B619C8">
        <w:rPr>
          <w:sz w:val="22"/>
          <w:szCs w:val="22"/>
        </w:rPr>
        <w:t>self-aangedrewe fietse</w:t>
      </w:r>
      <w:r w:rsidR="006C74F7" w:rsidRPr="00B619C8">
        <w:rPr>
          <w:sz w:val="22"/>
          <w:szCs w:val="22"/>
        </w:rPr>
        <w:t xml:space="preserve"> ander</w:t>
      </w:r>
      <w:r w:rsidR="00781454" w:rsidRPr="00B619C8">
        <w:rPr>
          <w:color w:val="000000" w:themeColor="text1"/>
          <w:sz w:val="22"/>
          <w:szCs w:val="22"/>
        </w:rPr>
        <w:t>s</w:t>
      </w:r>
      <w:r w:rsidR="006C74F7" w:rsidRPr="00B619C8">
        <w:rPr>
          <w:sz w:val="22"/>
          <w:szCs w:val="22"/>
        </w:rPr>
        <w:t xml:space="preserve"> as motorfietse, </w:t>
      </w:r>
      <w:r w:rsidRPr="00B619C8">
        <w:rPr>
          <w:sz w:val="22"/>
          <w:szCs w:val="22"/>
        </w:rPr>
        <w:t xml:space="preserve">battery-aangedrewe fietse en soortgelyke </w:t>
      </w:r>
      <w:r w:rsidR="006C74F7" w:rsidRPr="00B619C8">
        <w:rPr>
          <w:sz w:val="22"/>
          <w:szCs w:val="22"/>
        </w:rPr>
        <w:t xml:space="preserve">battery-aangedrewe </w:t>
      </w:r>
      <w:r w:rsidRPr="00B619C8">
        <w:rPr>
          <w:sz w:val="22"/>
          <w:szCs w:val="22"/>
        </w:rPr>
        <w:t>toestelle</w:t>
      </w:r>
      <w:r w:rsidR="006C74F7" w:rsidRPr="00B619C8">
        <w:rPr>
          <w:sz w:val="22"/>
          <w:szCs w:val="22"/>
        </w:rPr>
        <w:t xml:space="preserve"> wat fietsverwant is</w:t>
      </w:r>
      <w:r w:rsidRPr="00B619C8">
        <w:rPr>
          <w:sz w:val="22"/>
          <w:szCs w:val="22"/>
        </w:rPr>
        <w:t>) op skriftelike navraag deur ŉ Veiligheidsbeampte binne 10 dae ŉ geldige padwaardigheidsertifikaat moet kan aantoon, by versuim waarvan die voertuig belet sal word om enigsins verder op Orania paaie gebruik of bestuur te word tot sodanige geldige padwaardigheidsertifikaat getoon kan word.</w:t>
      </w:r>
    </w:p>
    <w:p w14:paraId="70758F3D" w14:textId="77777777" w:rsidR="00650A35" w:rsidRDefault="00650A35" w:rsidP="00650A35">
      <w:pPr>
        <w:spacing w:before="120" w:after="120"/>
        <w:ind w:left="720" w:hanging="720"/>
        <w:contextualSpacing/>
        <w:rPr>
          <w:sz w:val="22"/>
          <w:szCs w:val="22"/>
        </w:rPr>
      </w:pPr>
    </w:p>
    <w:p w14:paraId="26CB6D58" w14:textId="656B591B" w:rsidR="006D0B47" w:rsidRDefault="006D0B47" w:rsidP="00650A35">
      <w:pPr>
        <w:spacing w:before="120" w:after="120"/>
        <w:ind w:left="720" w:hanging="720"/>
        <w:contextualSpacing/>
        <w:rPr>
          <w:sz w:val="22"/>
          <w:szCs w:val="22"/>
        </w:rPr>
      </w:pPr>
      <w:r>
        <w:rPr>
          <w:sz w:val="22"/>
          <w:szCs w:val="22"/>
        </w:rPr>
        <w:t>4.3</w:t>
      </w:r>
      <w:r>
        <w:rPr>
          <w:sz w:val="22"/>
          <w:szCs w:val="22"/>
        </w:rPr>
        <w:tab/>
      </w:r>
      <w:bookmarkStart w:id="1" w:name="_Hlk82697983"/>
      <w:r>
        <w:rPr>
          <w:sz w:val="22"/>
          <w:szCs w:val="22"/>
        </w:rPr>
        <w:t xml:space="preserve">Nieteenstaande voormelde, en vir doeleindes van die gebruik van voertuie onder normale daaglikse besigheidsdoeleindes en vir die oogmerk van die besigheid waarvoor die voertuig benodig word, kan eienaars van voertuie by die Dorpsraad om vrystelling </w:t>
      </w:r>
      <w:r>
        <w:rPr>
          <w:sz w:val="22"/>
          <w:szCs w:val="22"/>
        </w:rPr>
        <w:lastRenderedPageBreak/>
        <w:t>van die vereiste dat voertuie oor ŉ padwaardigheidsertifikaat moet beskik aansoek doen, op voorwaarde dat sodanige voertuig steeds aan klousule 4.1 voldoen.</w:t>
      </w:r>
    </w:p>
    <w:p w14:paraId="02CE6301" w14:textId="77777777" w:rsidR="00650A35" w:rsidRPr="00B619C8" w:rsidRDefault="00650A35" w:rsidP="00650A35">
      <w:pPr>
        <w:spacing w:before="120" w:after="120"/>
        <w:ind w:left="720" w:hanging="720"/>
        <w:contextualSpacing/>
        <w:rPr>
          <w:sz w:val="22"/>
          <w:szCs w:val="22"/>
        </w:rPr>
      </w:pPr>
    </w:p>
    <w:bookmarkEnd w:id="1"/>
    <w:p w14:paraId="476888B8" w14:textId="5BC868EE" w:rsidR="009F7EF9" w:rsidRDefault="009F7EF9" w:rsidP="00650A35">
      <w:pPr>
        <w:spacing w:before="120" w:after="120"/>
        <w:ind w:left="720" w:hanging="720"/>
        <w:contextualSpacing/>
        <w:rPr>
          <w:sz w:val="22"/>
          <w:szCs w:val="22"/>
        </w:rPr>
      </w:pPr>
      <w:r w:rsidRPr="00B619C8">
        <w:rPr>
          <w:sz w:val="22"/>
          <w:szCs w:val="22"/>
        </w:rPr>
        <w:t>4.</w:t>
      </w:r>
      <w:r w:rsidR="006D0B47">
        <w:rPr>
          <w:sz w:val="22"/>
          <w:szCs w:val="22"/>
        </w:rPr>
        <w:t>4</w:t>
      </w:r>
      <w:r w:rsidRPr="00B619C8">
        <w:rPr>
          <w:sz w:val="22"/>
          <w:szCs w:val="22"/>
        </w:rPr>
        <w:tab/>
        <w:t>Nieteenstaande enige bepaling tot die effek in enige ander wetgewing, word d</w:t>
      </w:r>
      <w:r w:rsidR="002A6EB2" w:rsidRPr="00B619C8">
        <w:rPr>
          <w:sz w:val="22"/>
          <w:szCs w:val="22"/>
        </w:rPr>
        <w:t xml:space="preserve">ie gebruik van vierwielmotorfietse </w:t>
      </w:r>
      <w:r w:rsidRPr="00B619C8">
        <w:rPr>
          <w:sz w:val="22"/>
          <w:szCs w:val="22"/>
        </w:rPr>
        <w:t xml:space="preserve">op Orania paaie </w:t>
      </w:r>
      <w:r w:rsidR="00590427">
        <w:rPr>
          <w:sz w:val="22"/>
          <w:szCs w:val="22"/>
        </w:rPr>
        <w:t xml:space="preserve">gedurende </w:t>
      </w:r>
      <w:proofErr w:type="spellStart"/>
      <w:r w:rsidR="00590427">
        <w:rPr>
          <w:sz w:val="22"/>
          <w:szCs w:val="22"/>
        </w:rPr>
        <w:t>dagure</w:t>
      </w:r>
      <w:proofErr w:type="spellEnd"/>
      <w:r w:rsidR="00590427">
        <w:rPr>
          <w:sz w:val="22"/>
          <w:szCs w:val="22"/>
        </w:rPr>
        <w:t xml:space="preserve"> </w:t>
      </w:r>
      <w:r w:rsidR="002A6EB2" w:rsidRPr="00B619C8">
        <w:rPr>
          <w:sz w:val="22"/>
          <w:szCs w:val="22"/>
        </w:rPr>
        <w:t>toegelaat</w:t>
      </w:r>
      <w:r w:rsidR="00590427">
        <w:rPr>
          <w:sz w:val="22"/>
          <w:szCs w:val="22"/>
        </w:rPr>
        <w:t>.</w:t>
      </w:r>
    </w:p>
    <w:p w14:paraId="388B2072" w14:textId="77777777" w:rsidR="00650A35" w:rsidRPr="00B619C8" w:rsidRDefault="00650A35" w:rsidP="00650A35">
      <w:pPr>
        <w:spacing w:before="120" w:after="120"/>
        <w:ind w:left="720" w:hanging="720"/>
        <w:contextualSpacing/>
        <w:rPr>
          <w:sz w:val="22"/>
          <w:szCs w:val="22"/>
        </w:rPr>
      </w:pPr>
    </w:p>
    <w:p w14:paraId="561390FE" w14:textId="21C1AED6" w:rsidR="002A6EB2" w:rsidRDefault="009F7EF9" w:rsidP="00650A35">
      <w:pPr>
        <w:spacing w:before="120" w:after="120"/>
        <w:ind w:left="720" w:hanging="720"/>
        <w:contextualSpacing/>
        <w:rPr>
          <w:sz w:val="22"/>
          <w:szCs w:val="22"/>
        </w:rPr>
      </w:pPr>
      <w:r w:rsidRPr="00B619C8">
        <w:rPr>
          <w:sz w:val="22"/>
          <w:szCs w:val="22"/>
        </w:rPr>
        <w:t>4.</w:t>
      </w:r>
      <w:r w:rsidR="006D0B47">
        <w:rPr>
          <w:sz w:val="22"/>
          <w:szCs w:val="22"/>
        </w:rPr>
        <w:t>5</w:t>
      </w:r>
      <w:r w:rsidRPr="00B619C8">
        <w:rPr>
          <w:sz w:val="22"/>
          <w:szCs w:val="22"/>
        </w:rPr>
        <w:tab/>
      </w:r>
      <w:r w:rsidR="002A6EB2" w:rsidRPr="00B619C8">
        <w:rPr>
          <w:sz w:val="22"/>
          <w:szCs w:val="22"/>
        </w:rPr>
        <w:t>Voertuie, insluitende motorfietse en vierwielmotorfietse</w:t>
      </w:r>
      <w:r w:rsidRPr="00B619C8">
        <w:rPr>
          <w:sz w:val="22"/>
          <w:szCs w:val="22"/>
        </w:rPr>
        <w:t>,</w:t>
      </w:r>
      <w:r w:rsidR="002A6EB2" w:rsidRPr="00B619C8">
        <w:rPr>
          <w:sz w:val="22"/>
          <w:szCs w:val="22"/>
        </w:rPr>
        <w:t xml:space="preserve"> waarvan die uitlaatstelsel aangepas, verander en/of vervang is en tot gevolg het dat dit </w:t>
      </w:r>
      <w:r w:rsidRPr="00B619C8">
        <w:rPr>
          <w:sz w:val="22"/>
          <w:szCs w:val="22"/>
        </w:rPr>
        <w:t>ŉ</w:t>
      </w:r>
      <w:r w:rsidR="002A6EB2" w:rsidRPr="00B619C8">
        <w:rPr>
          <w:sz w:val="22"/>
          <w:szCs w:val="22"/>
        </w:rPr>
        <w:t xml:space="preserve"> geraassteurnis veroorsaak, is verbode.</w:t>
      </w:r>
    </w:p>
    <w:p w14:paraId="214A2765" w14:textId="77777777" w:rsidR="00650A35" w:rsidRPr="00B619C8" w:rsidRDefault="00650A35" w:rsidP="00650A35">
      <w:pPr>
        <w:spacing w:before="120" w:after="120"/>
        <w:ind w:left="720" w:hanging="720"/>
        <w:contextualSpacing/>
        <w:rPr>
          <w:sz w:val="22"/>
          <w:szCs w:val="22"/>
        </w:rPr>
      </w:pPr>
    </w:p>
    <w:p w14:paraId="2AA03AAB" w14:textId="71D6313A" w:rsidR="00865F5C" w:rsidRDefault="009F7EF9" w:rsidP="00650A35">
      <w:pPr>
        <w:spacing w:before="120" w:after="120"/>
        <w:ind w:left="720" w:hanging="720"/>
        <w:contextualSpacing/>
        <w:rPr>
          <w:sz w:val="22"/>
          <w:szCs w:val="22"/>
        </w:rPr>
      </w:pPr>
      <w:r w:rsidRPr="00B619C8">
        <w:rPr>
          <w:sz w:val="22"/>
          <w:szCs w:val="22"/>
        </w:rPr>
        <w:t>4.</w:t>
      </w:r>
      <w:r w:rsidR="006D0B47">
        <w:rPr>
          <w:sz w:val="22"/>
          <w:szCs w:val="22"/>
        </w:rPr>
        <w:t>6</w:t>
      </w:r>
      <w:r w:rsidRPr="00B619C8">
        <w:rPr>
          <w:sz w:val="22"/>
          <w:szCs w:val="22"/>
        </w:rPr>
        <w:tab/>
        <w:t>Geen voertuig mag oor enige noodbeligting of verwante beligting beskik tensy sodanige voertuig ingevolge toepaslike wetgewing of regulasies ŉ noodvoertuig of verwante voertuig is nie</w:t>
      </w:r>
      <w:r w:rsidR="00865F5C" w:rsidRPr="00B619C8">
        <w:rPr>
          <w:sz w:val="22"/>
          <w:szCs w:val="22"/>
        </w:rPr>
        <w:t>.</w:t>
      </w:r>
    </w:p>
    <w:p w14:paraId="10E0A155" w14:textId="77777777" w:rsidR="00650A35" w:rsidRPr="00B619C8" w:rsidRDefault="00650A35" w:rsidP="00650A35">
      <w:pPr>
        <w:spacing w:before="120" w:after="120"/>
        <w:ind w:left="720" w:hanging="720"/>
        <w:contextualSpacing/>
        <w:rPr>
          <w:sz w:val="22"/>
          <w:szCs w:val="22"/>
        </w:rPr>
      </w:pPr>
    </w:p>
    <w:p w14:paraId="62A213D5" w14:textId="3A05D2DE" w:rsidR="009F7EF9" w:rsidRDefault="00865F5C" w:rsidP="00650A35">
      <w:pPr>
        <w:spacing w:before="120" w:after="120"/>
        <w:ind w:left="720" w:hanging="720"/>
        <w:contextualSpacing/>
        <w:rPr>
          <w:sz w:val="22"/>
          <w:szCs w:val="22"/>
        </w:rPr>
      </w:pPr>
      <w:r w:rsidRPr="00B619C8">
        <w:rPr>
          <w:sz w:val="22"/>
          <w:szCs w:val="22"/>
        </w:rPr>
        <w:t>4.</w:t>
      </w:r>
      <w:r w:rsidR="006D0B47">
        <w:rPr>
          <w:sz w:val="22"/>
          <w:szCs w:val="22"/>
        </w:rPr>
        <w:t>7</w:t>
      </w:r>
      <w:r w:rsidRPr="00B619C8">
        <w:rPr>
          <w:sz w:val="22"/>
          <w:szCs w:val="22"/>
        </w:rPr>
        <w:tab/>
        <w:t xml:space="preserve">Die enjin van ŉ </w:t>
      </w:r>
      <w:r w:rsidR="00044663" w:rsidRPr="00E8043E">
        <w:rPr>
          <w:color w:val="000000" w:themeColor="text1"/>
          <w:sz w:val="22"/>
          <w:szCs w:val="22"/>
        </w:rPr>
        <w:t>motor</w:t>
      </w:r>
      <w:r w:rsidRPr="00E8043E">
        <w:rPr>
          <w:color w:val="000000" w:themeColor="text1"/>
          <w:sz w:val="22"/>
          <w:szCs w:val="22"/>
        </w:rPr>
        <w:t>voertuig</w:t>
      </w:r>
      <w:r w:rsidRPr="00B619C8">
        <w:rPr>
          <w:sz w:val="22"/>
          <w:szCs w:val="22"/>
        </w:rPr>
        <w:t xml:space="preserve"> sal ten alle tye na behore bedek wees</w:t>
      </w:r>
      <w:r w:rsidR="00B619C8" w:rsidRPr="00B619C8">
        <w:rPr>
          <w:sz w:val="22"/>
          <w:szCs w:val="22"/>
        </w:rPr>
        <w:t>.</w:t>
      </w:r>
    </w:p>
    <w:p w14:paraId="6BCE61FF" w14:textId="77777777" w:rsidR="00AE6CC5" w:rsidRPr="00B619C8" w:rsidRDefault="00AE6CC5" w:rsidP="00650A35">
      <w:pPr>
        <w:spacing w:before="120" w:after="120"/>
        <w:ind w:left="0" w:firstLine="0"/>
        <w:contextualSpacing/>
        <w:rPr>
          <w:sz w:val="22"/>
          <w:szCs w:val="22"/>
        </w:rPr>
      </w:pPr>
    </w:p>
    <w:p w14:paraId="5C87197A" w14:textId="2080078D" w:rsidR="0082658E" w:rsidRDefault="0082658E" w:rsidP="00650A35">
      <w:pPr>
        <w:spacing w:before="120" w:after="120"/>
        <w:ind w:left="720" w:hanging="720"/>
        <w:contextualSpacing/>
        <w:rPr>
          <w:b/>
          <w:bCs/>
          <w:sz w:val="22"/>
          <w:szCs w:val="22"/>
        </w:rPr>
      </w:pPr>
      <w:r w:rsidRPr="00B619C8">
        <w:rPr>
          <w:b/>
          <w:bCs/>
          <w:sz w:val="22"/>
          <w:szCs w:val="22"/>
        </w:rPr>
        <w:t>5.</w:t>
      </w:r>
      <w:r w:rsidRPr="00B619C8">
        <w:rPr>
          <w:b/>
          <w:bCs/>
          <w:sz w:val="22"/>
          <w:szCs w:val="22"/>
        </w:rPr>
        <w:tab/>
        <w:t>VEREISTES WAARAAN BESTUURDERS VAN VOERTUIE OP ORANIA PAAIE MOET VOLDOEN</w:t>
      </w:r>
    </w:p>
    <w:p w14:paraId="6F5357D1" w14:textId="77777777" w:rsidR="00650A35" w:rsidRPr="00B619C8" w:rsidRDefault="00650A35" w:rsidP="00650A35">
      <w:pPr>
        <w:spacing w:before="120" w:after="120"/>
        <w:ind w:left="720" w:hanging="720"/>
        <w:contextualSpacing/>
        <w:rPr>
          <w:b/>
          <w:bCs/>
          <w:sz w:val="22"/>
          <w:szCs w:val="22"/>
        </w:rPr>
      </w:pPr>
    </w:p>
    <w:p w14:paraId="1AD73889" w14:textId="2E66BA8F" w:rsidR="002A6EB2" w:rsidRDefault="002A6EB2" w:rsidP="00650A35">
      <w:pPr>
        <w:spacing w:before="120" w:after="120"/>
        <w:ind w:left="720" w:hanging="720"/>
        <w:contextualSpacing/>
        <w:rPr>
          <w:sz w:val="22"/>
          <w:szCs w:val="22"/>
        </w:rPr>
      </w:pPr>
      <w:r w:rsidRPr="00B619C8">
        <w:rPr>
          <w:sz w:val="22"/>
          <w:szCs w:val="22"/>
        </w:rPr>
        <w:t>5.1</w:t>
      </w:r>
      <w:r w:rsidRPr="00B619C8">
        <w:rPr>
          <w:sz w:val="22"/>
          <w:szCs w:val="22"/>
        </w:rPr>
        <w:tab/>
        <w:t xml:space="preserve">Alle persone wat ’n voertuig </w:t>
      </w:r>
      <w:r w:rsidR="00865F5C" w:rsidRPr="00B619C8">
        <w:rPr>
          <w:sz w:val="22"/>
          <w:szCs w:val="22"/>
        </w:rPr>
        <w:t xml:space="preserve">op Orania paaie </w:t>
      </w:r>
      <w:r w:rsidRPr="00B619C8">
        <w:rPr>
          <w:sz w:val="22"/>
          <w:szCs w:val="22"/>
        </w:rPr>
        <w:t xml:space="preserve">bestuur moet in besit wees van ’n geldige rybewys </w:t>
      </w:r>
      <w:r w:rsidR="006C74F7" w:rsidRPr="00B619C8">
        <w:rPr>
          <w:sz w:val="22"/>
          <w:szCs w:val="22"/>
        </w:rPr>
        <w:t xml:space="preserve">wat aan hom of haar deur ŉ toepaslike owerheid uitgereik is en </w:t>
      </w:r>
      <w:r w:rsidRPr="00B619C8">
        <w:rPr>
          <w:sz w:val="22"/>
          <w:szCs w:val="22"/>
        </w:rPr>
        <w:t>wat die bestuur van daardie voertuig toelaat.</w:t>
      </w:r>
    </w:p>
    <w:p w14:paraId="635E86A3" w14:textId="77777777" w:rsidR="00650A35" w:rsidRPr="00B619C8" w:rsidRDefault="00650A35" w:rsidP="00650A35">
      <w:pPr>
        <w:spacing w:before="120" w:after="120"/>
        <w:ind w:left="720" w:hanging="720"/>
        <w:contextualSpacing/>
        <w:rPr>
          <w:sz w:val="22"/>
          <w:szCs w:val="22"/>
        </w:rPr>
      </w:pPr>
    </w:p>
    <w:p w14:paraId="6AAE6CA9" w14:textId="4D2B58C7" w:rsidR="002A6EB2" w:rsidRDefault="006C74F7" w:rsidP="00650A35">
      <w:pPr>
        <w:spacing w:before="120" w:after="120"/>
        <w:ind w:left="720" w:hanging="720"/>
        <w:contextualSpacing/>
        <w:rPr>
          <w:sz w:val="22"/>
          <w:szCs w:val="22"/>
        </w:rPr>
      </w:pPr>
      <w:r w:rsidRPr="00B619C8">
        <w:rPr>
          <w:sz w:val="22"/>
          <w:szCs w:val="22"/>
        </w:rPr>
        <w:t>5.2</w:t>
      </w:r>
      <w:r w:rsidR="002A6EB2" w:rsidRPr="00B619C8">
        <w:rPr>
          <w:sz w:val="22"/>
          <w:szCs w:val="22"/>
        </w:rPr>
        <w:tab/>
        <w:t xml:space="preserve">Slegs persone in besit van ’n geldige en toepaslike motorfietslisensie mag ’n vierwielmotorfiets met die ooreenstemmende enjingrootte waarvoor sy bestuurslisensie voorsiening maak, bestuur, en mag daardie bestuurder slegs een passasier op ’n vierwielmotorfiets vervoer en dan slegs indien die voertuig oor voldoende en geskikte </w:t>
      </w:r>
      <w:proofErr w:type="spellStart"/>
      <w:r w:rsidR="002A6EB2" w:rsidRPr="00B619C8">
        <w:rPr>
          <w:sz w:val="22"/>
          <w:szCs w:val="22"/>
        </w:rPr>
        <w:t>sitplekspasie</w:t>
      </w:r>
      <w:proofErr w:type="spellEnd"/>
      <w:r w:rsidR="002A6EB2" w:rsidRPr="00B619C8">
        <w:rPr>
          <w:sz w:val="22"/>
          <w:szCs w:val="22"/>
        </w:rPr>
        <w:t xml:space="preserve"> vir daardie doeleinde beskik.</w:t>
      </w:r>
    </w:p>
    <w:p w14:paraId="48266D4F" w14:textId="77777777" w:rsidR="00650A35" w:rsidRPr="00B619C8" w:rsidRDefault="00650A35" w:rsidP="00650A35">
      <w:pPr>
        <w:spacing w:before="120" w:after="120"/>
        <w:ind w:left="720" w:hanging="720"/>
        <w:contextualSpacing/>
        <w:rPr>
          <w:sz w:val="22"/>
          <w:szCs w:val="22"/>
        </w:rPr>
      </w:pPr>
    </w:p>
    <w:p w14:paraId="2419BA3A" w14:textId="35C440C8" w:rsidR="0082658E" w:rsidRDefault="006C74F7" w:rsidP="00650A35">
      <w:pPr>
        <w:spacing w:before="120" w:after="120"/>
        <w:ind w:left="720" w:hanging="720"/>
        <w:contextualSpacing/>
        <w:rPr>
          <w:sz w:val="22"/>
          <w:szCs w:val="22"/>
        </w:rPr>
      </w:pPr>
      <w:r w:rsidRPr="00B619C8">
        <w:rPr>
          <w:sz w:val="22"/>
          <w:szCs w:val="22"/>
        </w:rPr>
        <w:t>5.3</w:t>
      </w:r>
      <w:r w:rsidRPr="00B619C8">
        <w:rPr>
          <w:sz w:val="22"/>
          <w:szCs w:val="22"/>
        </w:rPr>
        <w:tab/>
      </w:r>
      <w:r w:rsidRPr="00E8043E">
        <w:rPr>
          <w:color w:val="000000" w:themeColor="text1"/>
          <w:sz w:val="22"/>
          <w:szCs w:val="22"/>
        </w:rPr>
        <w:t>Battery-aangedrewe fietse of ander battery-aangedrewe toestelle wat fietsverwant is</w:t>
      </w:r>
      <w:r w:rsidRPr="00B619C8">
        <w:rPr>
          <w:sz w:val="22"/>
          <w:szCs w:val="22"/>
        </w:rPr>
        <w:t>, kan sonder ŉ rybewys op Orania paaie deur persone ouer as 16 gery word en hoef nie vir doeleindes daarvan oor ŉ rybewys te beskik nie.</w:t>
      </w:r>
    </w:p>
    <w:p w14:paraId="5374055F" w14:textId="77777777" w:rsidR="00044663" w:rsidRPr="00044663" w:rsidRDefault="00044663" w:rsidP="00650A35">
      <w:pPr>
        <w:spacing w:before="120" w:after="120"/>
        <w:ind w:left="0" w:firstLine="0"/>
        <w:contextualSpacing/>
        <w:rPr>
          <w:sz w:val="22"/>
          <w:szCs w:val="22"/>
        </w:rPr>
      </w:pPr>
    </w:p>
    <w:p w14:paraId="3BBCF09A" w14:textId="1432126F" w:rsidR="0082658E" w:rsidRPr="00B619C8" w:rsidRDefault="0082658E" w:rsidP="00650A35">
      <w:pPr>
        <w:spacing w:before="120" w:after="120"/>
        <w:ind w:left="0" w:firstLine="0"/>
        <w:contextualSpacing/>
        <w:rPr>
          <w:b/>
          <w:bCs/>
          <w:sz w:val="22"/>
          <w:szCs w:val="22"/>
        </w:rPr>
      </w:pPr>
      <w:r w:rsidRPr="00B619C8">
        <w:rPr>
          <w:b/>
          <w:bCs/>
          <w:sz w:val="22"/>
          <w:szCs w:val="22"/>
        </w:rPr>
        <w:t>6.</w:t>
      </w:r>
      <w:r w:rsidRPr="00B619C8">
        <w:rPr>
          <w:b/>
          <w:bCs/>
          <w:sz w:val="22"/>
          <w:szCs w:val="22"/>
        </w:rPr>
        <w:tab/>
        <w:t>PADVERKEERSTEKENS EN SPOEDBEPERKINGS</w:t>
      </w:r>
    </w:p>
    <w:p w14:paraId="7D25D86F" w14:textId="03334206" w:rsidR="006C74F7" w:rsidRDefault="002A6EB2" w:rsidP="00650A35">
      <w:pPr>
        <w:spacing w:before="120" w:after="120"/>
        <w:ind w:left="720" w:hanging="720"/>
        <w:contextualSpacing/>
        <w:rPr>
          <w:sz w:val="22"/>
          <w:szCs w:val="22"/>
        </w:rPr>
      </w:pPr>
      <w:r w:rsidRPr="00B619C8">
        <w:rPr>
          <w:sz w:val="22"/>
          <w:szCs w:val="22"/>
        </w:rPr>
        <w:lastRenderedPageBreak/>
        <w:t>6.1</w:t>
      </w:r>
      <w:r w:rsidRPr="00B619C8">
        <w:rPr>
          <w:sz w:val="22"/>
          <w:szCs w:val="22"/>
        </w:rPr>
        <w:tab/>
        <w:t xml:space="preserve">Die Direksie en/of sy gemagtigde is geregtig om ten aansien van </w:t>
      </w:r>
      <w:r w:rsidR="006C74F7" w:rsidRPr="00B619C8">
        <w:rPr>
          <w:sz w:val="22"/>
          <w:szCs w:val="22"/>
        </w:rPr>
        <w:t xml:space="preserve">Orania </w:t>
      </w:r>
      <w:r w:rsidRPr="00B619C8">
        <w:rPr>
          <w:sz w:val="22"/>
          <w:szCs w:val="22"/>
        </w:rPr>
        <w:t xml:space="preserve">paaie </w:t>
      </w:r>
      <w:r w:rsidR="006C74F7" w:rsidRPr="00B619C8">
        <w:rPr>
          <w:sz w:val="22"/>
          <w:szCs w:val="22"/>
        </w:rPr>
        <w:t>sodanige padverkeerstekens wat ooreenstem met die regulasies van die Wet aan te bring en wat enige padverkeersreël soos op die padverkeersteken aangedui (hetsy die reël gebiedend of verbiedend van aard is) op enige gedeelte van enige en alle Orania paaie van toepassing en afdwingbaar sal maak.</w:t>
      </w:r>
    </w:p>
    <w:p w14:paraId="76763270" w14:textId="77777777" w:rsidR="00650A35" w:rsidRPr="00B619C8" w:rsidRDefault="00650A35" w:rsidP="00650A35">
      <w:pPr>
        <w:spacing w:before="120" w:after="120"/>
        <w:ind w:left="720" w:hanging="720"/>
        <w:contextualSpacing/>
        <w:rPr>
          <w:sz w:val="22"/>
          <w:szCs w:val="22"/>
        </w:rPr>
      </w:pPr>
    </w:p>
    <w:p w14:paraId="593EB9AB" w14:textId="77777777" w:rsidR="00AE6CC5" w:rsidRDefault="00AE6CC5" w:rsidP="00650A35">
      <w:pPr>
        <w:spacing w:before="120" w:after="120"/>
        <w:ind w:left="720" w:hanging="720"/>
        <w:contextualSpacing/>
        <w:rPr>
          <w:sz w:val="22"/>
          <w:szCs w:val="22"/>
        </w:rPr>
      </w:pPr>
      <w:r w:rsidRPr="00B619C8">
        <w:rPr>
          <w:sz w:val="22"/>
          <w:szCs w:val="22"/>
        </w:rPr>
        <w:t>6.2</w:t>
      </w:r>
      <w:r w:rsidRPr="00B619C8">
        <w:rPr>
          <w:sz w:val="22"/>
          <w:szCs w:val="22"/>
        </w:rPr>
        <w:tab/>
        <w:t>Nieteenstaande voormelde en ongeag die teenwoordigheid van enige padverkeersteken al dan nie, sal die spoedbeperking op Orania paaie 40 km/uur wees, tensy ŉ padverkeersteken ten aansien van ŉ spesifieke gedeelte van enige Orania pad uitdruklik die teendeel bepaal.</w:t>
      </w:r>
    </w:p>
    <w:p w14:paraId="72E0F829" w14:textId="77777777" w:rsidR="00650A35" w:rsidRPr="00B619C8" w:rsidRDefault="00650A35" w:rsidP="00650A35">
      <w:pPr>
        <w:spacing w:before="120" w:after="120"/>
        <w:ind w:left="720" w:hanging="720"/>
        <w:contextualSpacing/>
        <w:rPr>
          <w:sz w:val="22"/>
          <w:szCs w:val="22"/>
        </w:rPr>
      </w:pPr>
    </w:p>
    <w:p w14:paraId="6078832B" w14:textId="48055FCA" w:rsidR="00AE6CC5" w:rsidRPr="00B619C8" w:rsidRDefault="00AE6CC5" w:rsidP="00650A35">
      <w:pPr>
        <w:spacing w:before="120" w:after="120"/>
        <w:ind w:left="720" w:hanging="720"/>
        <w:contextualSpacing/>
        <w:rPr>
          <w:sz w:val="22"/>
          <w:szCs w:val="22"/>
        </w:rPr>
      </w:pPr>
      <w:r w:rsidRPr="00B619C8">
        <w:rPr>
          <w:sz w:val="22"/>
          <w:szCs w:val="22"/>
        </w:rPr>
        <w:t>6.3</w:t>
      </w:r>
      <w:r w:rsidRPr="00B619C8">
        <w:rPr>
          <w:sz w:val="22"/>
          <w:szCs w:val="22"/>
        </w:rPr>
        <w:tab/>
        <w:t>Die Direksie en/of sy gemagtigde sal geregtig wees om ten aansien van enige Orania paaie ŉ ander spoedbeperking te bepaal en by wyse van ŉ padverkeersteken wat dit aandui van toepassing te maak.</w:t>
      </w:r>
    </w:p>
    <w:p w14:paraId="1138A06D" w14:textId="77777777" w:rsidR="00AE6CC5" w:rsidRPr="00B619C8" w:rsidRDefault="00AE6CC5" w:rsidP="00650A35">
      <w:pPr>
        <w:spacing w:before="120" w:after="120"/>
        <w:ind w:left="0" w:firstLine="0"/>
        <w:contextualSpacing/>
        <w:rPr>
          <w:sz w:val="22"/>
          <w:szCs w:val="22"/>
        </w:rPr>
      </w:pPr>
    </w:p>
    <w:p w14:paraId="0EC1A738" w14:textId="7026E478" w:rsidR="0082658E" w:rsidRDefault="0082658E" w:rsidP="00650A35">
      <w:pPr>
        <w:spacing w:before="120" w:after="120"/>
        <w:ind w:left="0" w:firstLine="0"/>
        <w:contextualSpacing/>
        <w:rPr>
          <w:b/>
          <w:bCs/>
          <w:sz w:val="22"/>
          <w:szCs w:val="22"/>
        </w:rPr>
      </w:pPr>
      <w:r w:rsidRPr="00B619C8">
        <w:rPr>
          <w:b/>
          <w:bCs/>
          <w:sz w:val="22"/>
          <w:szCs w:val="22"/>
        </w:rPr>
        <w:t>7.</w:t>
      </w:r>
      <w:r w:rsidRPr="00B619C8">
        <w:rPr>
          <w:b/>
          <w:bCs/>
          <w:sz w:val="22"/>
          <w:szCs w:val="22"/>
        </w:rPr>
        <w:tab/>
        <w:t>REЁLS VAN</w:t>
      </w:r>
      <w:r w:rsidR="00AE6CC5" w:rsidRPr="00B619C8">
        <w:rPr>
          <w:b/>
          <w:bCs/>
          <w:sz w:val="22"/>
          <w:szCs w:val="22"/>
        </w:rPr>
        <w:t xml:space="preserve"> ORANIA PAAIE</w:t>
      </w:r>
    </w:p>
    <w:p w14:paraId="18F8E885" w14:textId="77777777" w:rsidR="00650A35" w:rsidRPr="00B619C8" w:rsidRDefault="00650A35" w:rsidP="00650A35">
      <w:pPr>
        <w:spacing w:before="120" w:after="120"/>
        <w:ind w:left="0" w:firstLine="0"/>
        <w:contextualSpacing/>
        <w:rPr>
          <w:b/>
          <w:bCs/>
          <w:sz w:val="22"/>
          <w:szCs w:val="22"/>
        </w:rPr>
      </w:pPr>
    </w:p>
    <w:p w14:paraId="404B3153" w14:textId="78C16BA7" w:rsidR="002A6EB2" w:rsidRDefault="00AE6CC5" w:rsidP="00650A35">
      <w:pPr>
        <w:spacing w:before="120" w:after="120"/>
        <w:ind w:left="0" w:firstLine="0"/>
        <w:contextualSpacing/>
        <w:rPr>
          <w:sz w:val="22"/>
          <w:szCs w:val="22"/>
        </w:rPr>
      </w:pPr>
      <w:r w:rsidRPr="00B619C8">
        <w:rPr>
          <w:sz w:val="22"/>
          <w:szCs w:val="22"/>
        </w:rPr>
        <w:t>7.1</w:t>
      </w:r>
      <w:r w:rsidRPr="00B619C8">
        <w:rPr>
          <w:sz w:val="22"/>
          <w:szCs w:val="22"/>
        </w:rPr>
        <w:tab/>
      </w:r>
      <w:r w:rsidR="002A6EB2" w:rsidRPr="00B619C8">
        <w:rPr>
          <w:sz w:val="22"/>
          <w:szCs w:val="22"/>
        </w:rPr>
        <w:t>Verkeers</w:t>
      </w:r>
      <w:r w:rsidRPr="00B619C8">
        <w:rPr>
          <w:sz w:val="22"/>
          <w:szCs w:val="22"/>
        </w:rPr>
        <w:t>pad</w:t>
      </w:r>
      <w:r w:rsidR="002A6EB2" w:rsidRPr="00B619C8">
        <w:rPr>
          <w:sz w:val="22"/>
          <w:szCs w:val="22"/>
        </w:rPr>
        <w:t>tekens moet te</w:t>
      </w:r>
      <w:r w:rsidR="00D86359" w:rsidRPr="00B619C8">
        <w:rPr>
          <w:sz w:val="22"/>
          <w:szCs w:val="22"/>
        </w:rPr>
        <w:t>n</w:t>
      </w:r>
      <w:r w:rsidR="002A6EB2" w:rsidRPr="00B619C8">
        <w:rPr>
          <w:sz w:val="22"/>
          <w:szCs w:val="22"/>
        </w:rPr>
        <w:t xml:space="preserve"> alle tye gehoorsaam word</w:t>
      </w:r>
      <w:r w:rsidRPr="00B619C8">
        <w:rPr>
          <w:sz w:val="22"/>
          <w:szCs w:val="22"/>
        </w:rPr>
        <w:t>.</w:t>
      </w:r>
    </w:p>
    <w:p w14:paraId="477361F5" w14:textId="77777777" w:rsidR="00650A35" w:rsidRPr="00B619C8" w:rsidRDefault="00650A35" w:rsidP="00650A35">
      <w:pPr>
        <w:spacing w:before="120" w:after="120"/>
        <w:ind w:left="0" w:firstLine="0"/>
        <w:contextualSpacing/>
        <w:rPr>
          <w:sz w:val="22"/>
          <w:szCs w:val="22"/>
        </w:rPr>
      </w:pPr>
    </w:p>
    <w:p w14:paraId="59D3DD7B" w14:textId="29518159" w:rsidR="00D86359" w:rsidRDefault="00D86359" w:rsidP="00650A35">
      <w:pPr>
        <w:spacing w:before="120" w:after="120"/>
        <w:ind w:left="720" w:hanging="720"/>
        <w:contextualSpacing/>
        <w:rPr>
          <w:sz w:val="22"/>
          <w:szCs w:val="22"/>
        </w:rPr>
      </w:pPr>
      <w:r w:rsidRPr="00B619C8">
        <w:rPr>
          <w:sz w:val="22"/>
          <w:szCs w:val="22"/>
        </w:rPr>
        <w:t>7.2</w:t>
      </w:r>
      <w:r w:rsidR="002A6EB2" w:rsidRPr="00B619C8">
        <w:rPr>
          <w:sz w:val="22"/>
          <w:szCs w:val="22"/>
        </w:rPr>
        <w:tab/>
      </w:r>
      <w:r w:rsidRPr="00B619C8">
        <w:rPr>
          <w:sz w:val="22"/>
          <w:szCs w:val="22"/>
        </w:rPr>
        <w:t xml:space="preserve">Onbedagsame-, Nalatige- en </w:t>
      </w:r>
      <w:r w:rsidR="002A6EB2" w:rsidRPr="00B619C8">
        <w:rPr>
          <w:sz w:val="22"/>
          <w:szCs w:val="22"/>
        </w:rPr>
        <w:t xml:space="preserve">Roekelose bestuur, </w:t>
      </w:r>
      <w:r w:rsidRPr="00B619C8">
        <w:rPr>
          <w:sz w:val="22"/>
          <w:szCs w:val="22"/>
        </w:rPr>
        <w:t>soos bedoel en gedefinieer onder die Suid-Afrikaanse reg, word op Orania paaie verbied.</w:t>
      </w:r>
    </w:p>
    <w:p w14:paraId="7EE80775" w14:textId="77777777" w:rsidR="00650A35" w:rsidRPr="00B619C8" w:rsidRDefault="00650A35" w:rsidP="00650A35">
      <w:pPr>
        <w:spacing w:before="120" w:after="120"/>
        <w:ind w:left="720" w:hanging="720"/>
        <w:contextualSpacing/>
        <w:rPr>
          <w:sz w:val="22"/>
          <w:szCs w:val="22"/>
        </w:rPr>
      </w:pPr>
    </w:p>
    <w:p w14:paraId="36DBFFAF" w14:textId="6BB928EB" w:rsidR="00D86359" w:rsidRDefault="00D86359" w:rsidP="00650A35">
      <w:pPr>
        <w:spacing w:before="120" w:after="120"/>
        <w:ind w:left="720" w:hanging="720"/>
        <w:contextualSpacing/>
        <w:rPr>
          <w:sz w:val="22"/>
          <w:szCs w:val="22"/>
        </w:rPr>
      </w:pPr>
      <w:r w:rsidRPr="00B619C8">
        <w:rPr>
          <w:sz w:val="22"/>
          <w:szCs w:val="22"/>
        </w:rPr>
        <w:t>7.3</w:t>
      </w:r>
      <w:r w:rsidRPr="00B619C8">
        <w:rPr>
          <w:sz w:val="22"/>
          <w:szCs w:val="22"/>
        </w:rPr>
        <w:tab/>
        <w:t>Geen persoon mag enige voertuig sodanig bestuur, of enige toestel of implement of masjien of wa van enige soort sodanig sleep of stoot of aandryf, dat dit op enige wyse skade aan die padoppervlakte, randsteen, padverkeersteken, sypaadjie of ander gedeelte van Orania paaie veroorsaak nie, hetsy die skade op nalatige wyse geskied al dan nie.</w:t>
      </w:r>
    </w:p>
    <w:p w14:paraId="256F139B" w14:textId="77777777" w:rsidR="00650A35" w:rsidRPr="00B619C8" w:rsidRDefault="00650A35" w:rsidP="00650A35">
      <w:pPr>
        <w:spacing w:before="120" w:after="120"/>
        <w:ind w:left="720" w:hanging="720"/>
        <w:contextualSpacing/>
        <w:rPr>
          <w:sz w:val="22"/>
          <w:szCs w:val="22"/>
        </w:rPr>
      </w:pPr>
    </w:p>
    <w:p w14:paraId="0F3CDFB7" w14:textId="66BB947D" w:rsidR="002A6EB2" w:rsidRDefault="00D86359" w:rsidP="00650A35">
      <w:pPr>
        <w:spacing w:before="120" w:after="120"/>
        <w:ind w:left="720" w:hanging="720"/>
        <w:contextualSpacing/>
        <w:rPr>
          <w:sz w:val="22"/>
          <w:szCs w:val="22"/>
        </w:rPr>
      </w:pPr>
      <w:r w:rsidRPr="00B619C8">
        <w:rPr>
          <w:sz w:val="22"/>
          <w:szCs w:val="22"/>
        </w:rPr>
        <w:t>7.4</w:t>
      </w:r>
      <w:r w:rsidRPr="00B619C8">
        <w:rPr>
          <w:sz w:val="22"/>
          <w:szCs w:val="22"/>
        </w:rPr>
        <w:tab/>
        <w:t xml:space="preserve">Passasiers wat agterop </w:t>
      </w:r>
      <w:r w:rsidR="002A6EB2" w:rsidRPr="00B619C8">
        <w:rPr>
          <w:sz w:val="22"/>
          <w:szCs w:val="22"/>
        </w:rPr>
        <w:t>bakkies</w:t>
      </w:r>
      <w:r w:rsidRPr="00B619C8">
        <w:rPr>
          <w:sz w:val="22"/>
          <w:szCs w:val="22"/>
        </w:rPr>
        <w:t>, waens,</w:t>
      </w:r>
      <w:r w:rsidR="002A6EB2" w:rsidRPr="00B619C8">
        <w:rPr>
          <w:sz w:val="22"/>
          <w:szCs w:val="22"/>
        </w:rPr>
        <w:t xml:space="preserve"> vragmotors </w:t>
      </w:r>
      <w:r w:rsidRPr="00B619C8">
        <w:rPr>
          <w:sz w:val="22"/>
          <w:szCs w:val="22"/>
        </w:rPr>
        <w:t xml:space="preserve">en enige ander oop platform </w:t>
      </w:r>
      <w:r w:rsidR="002A6EB2" w:rsidRPr="00B619C8">
        <w:rPr>
          <w:sz w:val="22"/>
          <w:szCs w:val="22"/>
        </w:rPr>
        <w:t>sonder tralies</w:t>
      </w:r>
      <w:r w:rsidRPr="00B619C8">
        <w:rPr>
          <w:sz w:val="22"/>
          <w:szCs w:val="22"/>
        </w:rPr>
        <w:t xml:space="preserve"> vervoer word, </w:t>
      </w:r>
      <w:r w:rsidR="002A6EB2" w:rsidRPr="00B619C8">
        <w:rPr>
          <w:sz w:val="22"/>
          <w:szCs w:val="22"/>
        </w:rPr>
        <w:t xml:space="preserve">mag slegs plat op die bak </w:t>
      </w:r>
      <w:r w:rsidRPr="00B619C8">
        <w:rPr>
          <w:sz w:val="22"/>
          <w:szCs w:val="22"/>
        </w:rPr>
        <w:t xml:space="preserve">en </w:t>
      </w:r>
      <w:r w:rsidR="002A6EB2" w:rsidRPr="00B619C8">
        <w:rPr>
          <w:sz w:val="22"/>
          <w:szCs w:val="22"/>
        </w:rPr>
        <w:t xml:space="preserve">agter teen die kajuit sit. Sou hierdie bepaling nie nagekom word nie, stel die bestuurder van die voertuig homself bloot aan </w:t>
      </w:r>
      <w:r w:rsidRPr="00B619C8">
        <w:rPr>
          <w:sz w:val="22"/>
          <w:szCs w:val="22"/>
        </w:rPr>
        <w:t>ŉ</w:t>
      </w:r>
      <w:r w:rsidR="002A6EB2" w:rsidRPr="00B619C8">
        <w:rPr>
          <w:sz w:val="22"/>
          <w:szCs w:val="22"/>
        </w:rPr>
        <w:t xml:space="preserve"> klagte van nalatige bestuur.</w:t>
      </w:r>
    </w:p>
    <w:p w14:paraId="63405F89" w14:textId="77777777" w:rsidR="00650A35" w:rsidRPr="00B619C8" w:rsidRDefault="00650A35" w:rsidP="00650A35">
      <w:pPr>
        <w:spacing w:before="120" w:after="120"/>
        <w:ind w:left="720" w:hanging="720"/>
        <w:contextualSpacing/>
        <w:rPr>
          <w:sz w:val="22"/>
          <w:szCs w:val="22"/>
        </w:rPr>
      </w:pPr>
    </w:p>
    <w:p w14:paraId="78F3D29D" w14:textId="77777777" w:rsidR="001E2769" w:rsidRDefault="00D86359" w:rsidP="00650A35">
      <w:pPr>
        <w:spacing w:before="120" w:after="120"/>
        <w:ind w:left="720" w:hanging="720"/>
        <w:contextualSpacing/>
        <w:rPr>
          <w:sz w:val="22"/>
          <w:szCs w:val="22"/>
        </w:rPr>
      </w:pPr>
      <w:r w:rsidRPr="00B619C8">
        <w:rPr>
          <w:sz w:val="22"/>
          <w:szCs w:val="22"/>
        </w:rPr>
        <w:lastRenderedPageBreak/>
        <w:t>7.5</w:t>
      </w:r>
      <w:r w:rsidRPr="00B619C8">
        <w:rPr>
          <w:sz w:val="22"/>
          <w:szCs w:val="22"/>
        </w:rPr>
        <w:tab/>
        <w:t>Waar enige diere op Orania paaie gery of gelei of aangejaag word, moet dit sover moontlik op die padreserwe</w:t>
      </w:r>
      <w:r w:rsidR="001E2769" w:rsidRPr="00B619C8">
        <w:rPr>
          <w:sz w:val="22"/>
          <w:szCs w:val="22"/>
        </w:rPr>
        <w:t xml:space="preserve"> (insluitend sypaadjies)</w:t>
      </w:r>
      <w:r w:rsidRPr="00B619C8">
        <w:rPr>
          <w:sz w:val="22"/>
          <w:szCs w:val="22"/>
        </w:rPr>
        <w:t xml:space="preserve"> </w:t>
      </w:r>
      <w:r w:rsidR="001E2769" w:rsidRPr="00B619C8">
        <w:rPr>
          <w:sz w:val="22"/>
          <w:szCs w:val="22"/>
        </w:rPr>
        <w:t xml:space="preserve">geskied. Waar enige dier wel verplig is om op ŉ pad te loop, sal dit so naby as moontlik aan die kant van die pad wees. </w:t>
      </w:r>
    </w:p>
    <w:p w14:paraId="44292EDD" w14:textId="77777777" w:rsidR="00650A35" w:rsidRPr="00B619C8" w:rsidRDefault="00650A35" w:rsidP="00650A35">
      <w:pPr>
        <w:spacing w:before="120" w:after="120"/>
        <w:ind w:left="720" w:hanging="720"/>
        <w:contextualSpacing/>
        <w:rPr>
          <w:sz w:val="22"/>
          <w:szCs w:val="22"/>
        </w:rPr>
      </w:pPr>
    </w:p>
    <w:p w14:paraId="453C8023" w14:textId="2EBF4C88" w:rsidR="00D86359" w:rsidRDefault="001E2769" w:rsidP="00650A35">
      <w:pPr>
        <w:spacing w:before="120" w:after="120"/>
        <w:ind w:left="720" w:hanging="720"/>
        <w:contextualSpacing/>
        <w:rPr>
          <w:sz w:val="22"/>
          <w:szCs w:val="22"/>
        </w:rPr>
      </w:pPr>
      <w:r w:rsidRPr="00B619C8">
        <w:rPr>
          <w:sz w:val="22"/>
          <w:szCs w:val="22"/>
        </w:rPr>
        <w:t>7.6</w:t>
      </w:r>
      <w:r w:rsidRPr="00B619C8">
        <w:rPr>
          <w:sz w:val="22"/>
          <w:szCs w:val="22"/>
        </w:rPr>
        <w:tab/>
        <w:t>Perderuiters wat vanweë omstandighede nie op die padreserwe kan beweeg nie en noodgedwonge op die padoppervlakte moet beweeg sal, waar hul in ŉ groep ry, nie in ŉ bondel of langs mekaar ry nie en moet in gelid agter mekaar ry.</w:t>
      </w:r>
    </w:p>
    <w:p w14:paraId="0A52F9A3" w14:textId="77777777" w:rsidR="00650A35" w:rsidRPr="00B619C8" w:rsidRDefault="00650A35" w:rsidP="00650A35">
      <w:pPr>
        <w:spacing w:before="120" w:after="120"/>
        <w:ind w:left="720" w:hanging="720"/>
        <w:contextualSpacing/>
        <w:rPr>
          <w:sz w:val="22"/>
          <w:szCs w:val="22"/>
        </w:rPr>
      </w:pPr>
    </w:p>
    <w:p w14:paraId="19C1F9DD" w14:textId="2FF5922F" w:rsidR="001E2769" w:rsidRDefault="001E2769" w:rsidP="00650A35">
      <w:pPr>
        <w:spacing w:before="120" w:after="120"/>
        <w:ind w:left="720" w:hanging="720"/>
        <w:contextualSpacing/>
        <w:rPr>
          <w:sz w:val="22"/>
          <w:szCs w:val="22"/>
        </w:rPr>
      </w:pPr>
      <w:r w:rsidRPr="00B619C8">
        <w:rPr>
          <w:sz w:val="22"/>
          <w:szCs w:val="22"/>
        </w:rPr>
        <w:t>7.7</w:t>
      </w:r>
      <w:r w:rsidRPr="00B619C8">
        <w:rPr>
          <w:sz w:val="22"/>
          <w:szCs w:val="22"/>
        </w:rPr>
        <w:tab/>
        <w:t xml:space="preserve">Die bestuurders van voertuie sal, waar diere op Orania paaie gewaar word, hul spoed verminder om sodoende nie enige gevaar vir die dier of sy eienaar / ruiter te veroorsaak </w:t>
      </w:r>
      <w:r w:rsidR="00E6002D" w:rsidRPr="00B619C8">
        <w:rPr>
          <w:sz w:val="22"/>
          <w:szCs w:val="22"/>
        </w:rPr>
        <w:t>of in te hou nie</w:t>
      </w:r>
      <w:r w:rsidRPr="00B619C8">
        <w:rPr>
          <w:sz w:val="22"/>
          <w:szCs w:val="22"/>
        </w:rPr>
        <w:t xml:space="preserve">. </w:t>
      </w:r>
    </w:p>
    <w:p w14:paraId="1FD4282A" w14:textId="77777777" w:rsidR="00650A35" w:rsidRPr="00B619C8" w:rsidRDefault="00650A35" w:rsidP="00650A35">
      <w:pPr>
        <w:spacing w:before="120" w:after="120"/>
        <w:ind w:left="720" w:hanging="720"/>
        <w:contextualSpacing/>
        <w:rPr>
          <w:sz w:val="22"/>
          <w:szCs w:val="22"/>
        </w:rPr>
      </w:pPr>
    </w:p>
    <w:p w14:paraId="571692AA" w14:textId="1DE1E03C" w:rsidR="0082658E" w:rsidRDefault="001E2769" w:rsidP="00650A35">
      <w:pPr>
        <w:spacing w:before="120" w:after="120"/>
        <w:ind w:left="720" w:hanging="720"/>
        <w:contextualSpacing/>
        <w:rPr>
          <w:sz w:val="22"/>
          <w:szCs w:val="22"/>
        </w:rPr>
      </w:pPr>
      <w:r w:rsidRPr="00B619C8">
        <w:rPr>
          <w:sz w:val="22"/>
          <w:szCs w:val="22"/>
        </w:rPr>
        <w:t>7.8</w:t>
      </w:r>
      <w:r w:rsidRPr="00B619C8">
        <w:rPr>
          <w:sz w:val="22"/>
          <w:szCs w:val="22"/>
        </w:rPr>
        <w:tab/>
      </w:r>
      <w:r w:rsidR="002A6EB2" w:rsidRPr="00B619C8">
        <w:rPr>
          <w:sz w:val="22"/>
          <w:szCs w:val="22"/>
        </w:rPr>
        <w:t xml:space="preserve">Bestuur van </w:t>
      </w:r>
      <w:r w:rsidR="00E6002D" w:rsidRPr="00B619C8">
        <w:rPr>
          <w:sz w:val="22"/>
          <w:szCs w:val="22"/>
        </w:rPr>
        <w:t>ŉ</w:t>
      </w:r>
      <w:r w:rsidR="002A6EB2" w:rsidRPr="00B619C8">
        <w:rPr>
          <w:sz w:val="22"/>
          <w:szCs w:val="22"/>
        </w:rPr>
        <w:t xml:space="preserve"> voertuig onder die invloed van alkohol of enige ander wettige of onwettige narkotiese middel word verbied.</w:t>
      </w:r>
      <w:r w:rsidR="00E6002D" w:rsidRPr="00B619C8">
        <w:rPr>
          <w:sz w:val="22"/>
          <w:szCs w:val="22"/>
        </w:rPr>
        <w:t xml:space="preserve"> Vir doeleindes hiervan sal die bestuur </w:t>
      </w:r>
      <w:r w:rsidR="002A6EB2" w:rsidRPr="00B619C8">
        <w:rPr>
          <w:sz w:val="22"/>
          <w:szCs w:val="22"/>
        </w:rPr>
        <w:t xml:space="preserve">van </w:t>
      </w:r>
      <w:r w:rsidR="00E6002D" w:rsidRPr="00B619C8">
        <w:rPr>
          <w:sz w:val="22"/>
          <w:szCs w:val="22"/>
        </w:rPr>
        <w:t>ŉ</w:t>
      </w:r>
      <w:r w:rsidR="002A6EB2" w:rsidRPr="00B619C8">
        <w:rPr>
          <w:sz w:val="22"/>
          <w:szCs w:val="22"/>
        </w:rPr>
        <w:t xml:space="preserve"> voertuig wanneer </w:t>
      </w:r>
      <w:r w:rsidR="00E6002D" w:rsidRPr="00B619C8">
        <w:rPr>
          <w:sz w:val="22"/>
          <w:szCs w:val="22"/>
        </w:rPr>
        <w:t>ŉ</w:t>
      </w:r>
      <w:r w:rsidR="002A6EB2" w:rsidRPr="00B619C8">
        <w:rPr>
          <w:sz w:val="22"/>
          <w:szCs w:val="22"/>
        </w:rPr>
        <w:t xml:space="preserve"> asemtoets met </w:t>
      </w:r>
      <w:r w:rsidR="00E6002D" w:rsidRPr="00B619C8">
        <w:rPr>
          <w:sz w:val="22"/>
          <w:szCs w:val="22"/>
        </w:rPr>
        <w:t>ŉ</w:t>
      </w:r>
      <w:r w:rsidR="002A6EB2" w:rsidRPr="00B619C8">
        <w:rPr>
          <w:sz w:val="22"/>
          <w:szCs w:val="22"/>
        </w:rPr>
        <w:t xml:space="preserve"> behoorlik gekalibreerde toestel </w:t>
      </w:r>
      <w:r w:rsidR="00E6002D" w:rsidRPr="00B619C8">
        <w:rPr>
          <w:sz w:val="22"/>
          <w:szCs w:val="22"/>
        </w:rPr>
        <w:t>ŉ</w:t>
      </w:r>
      <w:r w:rsidR="002A6EB2" w:rsidRPr="00B619C8">
        <w:rPr>
          <w:sz w:val="22"/>
          <w:szCs w:val="22"/>
        </w:rPr>
        <w:t xml:space="preserve"> alkohol-inhoud van meer as 0.24 mg per 1000</w:t>
      </w:r>
      <w:r w:rsidR="001A3A36" w:rsidRPr="00B619C8">
        <w:rPr>
          <w:sz w:val="22"/>
          <w:szCs w:val="22"/>
        </w:rPr>
        <w:t xml:space="preserve"> </w:t>
      </w:r>
      <w:r w:rsidR="002A6EB2" w:rsidRPr="00B619C8">
        <w:rPr>
          <w:sz w:val="22"/>
          <w:szCs w:val="22"/>
        </w:rPr>
        <w:t>ml</w:t>
      </w:r>
      <w:r w:rsidR="001A3A36" w:rsidRPr="00B619C8">
        <w:rPr>
          <w:sz w:val="22"/>
          <w:szCs w:val="22"/>
        </w:rPr>
        <w:t xml:space="preserve"> </w:t>
      </w:r>
      <w:r w:rsidR="002A6EB2" w:rsidRPr="00B619C8">
        <w:rPr>
          <w:sz w:val="22"/>
          <w:szCs w:val="22"/>
        </w:rPr>
        <w:t xml:space="preserve">asem aandui, </w:t>
      </w:r>
      <w:r w:rsidR="00E6002D" w:rsidRPr="00B619C8">
        <w:rPr>
          <w:sz w:val="22"/>
          <w:szCs w:val="22"/>
        </w:rPr>
        <w:t>geag word bestuur onder die invloed te wees.</w:t>
      </w:r>
    </w:p>
    <w:p w14:paraId="3A012A6B" w14:textId="77777777" w:rsidR="00650A35" w:rsidRPr="00B619C8" w:rsidRDefault="00650A35" w:rsidP="00650A35">
      <w:pPr>
        <w:spacing w:before="120" w:after="120"/>
        <w:ind w:left="720" w:hanging="720"/>
        <w:contextualSpacing/>
        <w:rPr>
          <w:sz w:val="22"/>
          <w:szCs w:val="22"/>
        </w:rPr>
      </w:pPr>
    </w:p>
    <w:p w14:paraId="1BCC231C" w14:textId="2595E371" w:rsidR="00E6002D" w:rsidRDefault="00E6002D" w:rsidP="00650A35">
      <w:pPr>
        <w:spacing w:before="120" w:after="120"/>
        <w:ind w:left="720" w:hanging="720"/>
        <w:contextualSpacing/>
        <w:rPr>
          <w:sz w:val="22"/>
          <w:szCs w:val="22"/>
        </w:rPr>
      </w:pPr>
      <w:r w:rsidRPr="00B619C8">
        <w:rPr>
          <w:sz w:val="22"/>
          <w:szCs w:val="22"/>
        </w:rPr>
        <w:t>7.9</w:t>
      </w:r>
      <w:r w:rsidRPr="00B619C8">
        <w:rPr>
          <w:sz w:val="22"/>
          <w:szCs w:val="22"/>
        </w:rPr>
        <w:tab/>
        <w:t>Die bestuur of gebruik van ŉ voertuig wat ook inhou dat die goeie rus deur uitermatige hoë geraas en/of musiek verstoor word, word verbied.</w:t>
      </w:r>
      <w:r w:rsidR="001B1632" w:rsidRPr="00B619C8">
        <w:rPr>
          <w:sz w:val="22"/>
          <w:szCs w:val="22"/>
        </w:rPr>
        <w:t xml:space="preserve"> Die gebruik van ŉ voertuig se toeter word verbied, tensy dit redelikerwys nodig is om aan hierdie </w:t>
      </w:r>
      <w:r w:rsidR="00595FB8" w:rsidRPr="00B619C8">
        <w:rPr>
          <w:sz w:val="22"/>
          <w:szCs w:val="22"/>
        </w:rPr>
        <w:t>Reëls</w:t>
      </w:r>
      <w:r w:rsidR="001B1632" w:rsidRPr="00B619C8">
        <w:rPr>
          <w:sz w:val="22"/>
          <w:szCs w:val="22"/>
        </w:rPr>
        <w:t xml:space="preserve"> </w:t>
      </w:r>
      <w:r w:rsidR="00595FB8" w:rsidRPr="00B619C8">
        <w:rPr>
          <w:sz w:val="22"/>
          <w:szCs w:val="22"/>
        </w:rPr>
        <w:t xml:space="preserve">en </w:t>
      </w:r>
      <w:r w:rsidR="001B1632" w:rsidRPr="00B619C8">
        <w:rPr>
          <w:sz w:val="22"/>
          <w:szCs w:val="22"/>
        </w:rPr>
        <w:t xml:space="preserve">die Wet </w:t>
      </w:r>
      <w:r w:rsidR="00595FB8" w:rsidRPr="00B619C8">
        <w:rPr>
          <w:sz w:val="22"/>
          <w:szCs w:val="22"/>
        </w:rPr>
        <w:t xml:space="preserve">te voldoen </w:t>
      </w:r>
      <w:r w:rsidR="001B1632" w:rsidRPr="00B619C8">
        <w:rPr>
          <w:sz w:val="22"/>
          <w:szCs w:val="22"/>
        </w:rPr>
        <w:t>en</w:t>
      </w:r>
      <w:r w:rsidR="00595FB8" w:rsidRPr="00B619C8">
        <w:rPr>
          <w:sz w:val="22"/>
          <w:szCs w:val="22"/>
        </w:rPr>
        <w:t xml:space="preserve"> oor die algemeen</w:t>
      </w:r>
      <w:r w:rsidR="001B1632" w:rsidRPr="00B619C8">
        <w:rPr>
          <w:sz w:val="22"/>
          <w:szCs w:val="22"/>
        </w:rPr>
        <w:t xml:space="preserve"> veilige padgebruik te verseker</w:t>
      </w:r>
      <w:r w:rsidR="00595FB8" w:rsidRPr="00B619C8">
        <w:rPr>
          <w:sz w:val="22"/>
          <w:szCs w:val="22"/>
        </w:rPr>
        <w:t>.</w:t>
      </w:r>
      <w:r w:rsidR="001B1632" w:rsidRPr="00B619C8">
        <w:rPr>
          <w:sz w:val="22"/>
          <w:szCs w:val="22"/>
        </w:rPr>
        <w:t xml:space="preserve"> </w:t>
      </w:r>
    </w:p>
    <w:p w14:paraId="79637FB4" w14:textId="77777777" w:rsidR="00650A35" w:rsidRPr="00B619C8" w:rsidRDefault="00650A35" w:rsidP="00650A35">
      <w:pPr>
        <w:spacing w:before="120" w:after="120"/>
        <w:ind w:left="720" w:hanging="720"/>
        <w:contextualSpacing/>
        <w:rPr>
          <w:sz w:val="22"/>
          <w:szCs w:val="22"/>
        </w:rPr>
      </w:pPr>
    </w:p>
    <w:p w14:paraId="3A2CD64D" w14:textId="65262003" w:rsidR="00E6002D" w:rsidRDefault="00E6002D" w:rsidP="00650A35">
      <w:pPr>
        <w:spacing w:before="120" w:after="120"/>
        <w:ind w:left="720" w:hanging="720"/>
        <w:contextualSpacing/>
        <w:rPr>
          <w:sz w:val="22"/>
          <w:szCs w:val="22"/>
        </w:rPr>
      </w:pPr>
      <w:r w:rsidRPr="00B619C8">
        <w:rPr>
          <w:sz w:val="22"/>
          <w:szCs w:val="22"/>
        </w:rPr>
        <w:t>7.10</w:t>
      </w:r>
      <w:r w:rsidRPr="00B619C8">
        <w:rPr>
          <w:sz w:val="22"/>
          <w:szCs w:val="22"/>
        </w:rPr>
        <w:tab/>
      </w:r>
      <w:r w:rsidR="002A6EB2" w:rsidRPr="00B619C8">
        <w:rPr>
          <w:sz w:val="22"/>
          <w:szCs w:val="22"/>
        </w:rPr>
        <w:t xml:space="preserve">Alle bestuurders en passasiers van motorfietse en vierwielmotorfietse moet </w:t>
      </w:r>
      <w:r w:rsidRPr="00B619C8">
        <w:rPr>
          <w:sz w:val="22"/>
          <w:szCs w:val="22"/>
        </w:rPr>
        <w:t xml:space="preserve">ten alle tye wat die motorfiets / vierwielmotorfiets op enige wyse beweeg </w:t>
      </w:r>
      <w:r w:rsidR="002A6EB2" w:rsidRPr="00B619C8">
        <w:rPr>
          <w:sz w:val="22"/>
          <w:szCs w:val="22"/>
        </w:rPr>
        <w:t>passende valhelms dra</w:t>
      </w:r>
      <w:r w:rsidRPr="00B619C8">
        <w:rPr>
          <w:sz w:val="22"/>
          <w:szCs w:val="22"/>
        </w:rPr>
        <w:t>.</w:t>
      </w:r>
    </w:p>
    <w:p w14:paraId="69CEE400" w14:textId="77777777" w:rsidR="00650A35" w:rsidRPr="00B619C8" w:rsidRDefault="00650A35" w:rsidP="00650A35">
      <w:pPr>
        <w:spacing w:before="120" w:after="120"/>
        <w:ind w:left="720" w:hanging="720"/>
        <w:contextualSpacing/>
        <w:rPr>
          <w:sz w:val="22"/>
          <w:szCs w:val="22"/>
        </w:rPr>
      </w:pPr>
    </w:p>
    <w:p w14:paraId="0C6D82F0" w14:textId="63947657" w:rsidR="002A6EB2" w:rsidRDefault="00E6002D" w:rsidP="00650A35">
      <w:pPr>
        <w:spacing w:before="120" w:after="120"/>
        <w:ind w:left="720" w:hanging="720"/>
        <w:contextualSpacing/>
        <w:rPr>
          <w:sz w:val="22"/>
          <w:szCs w:val="22"/>
        </w:rPr>
      </w:pPr>
      <w:r w:rsidRPr="00B619C8">
        <w:rPr>
          <w:sz w:val="22"/>
          <w:szCs w:val="22"/>
        </w:rPr>
        <w:t>7.11</w:t>
      </w:r>
      <w:r w:rsidRPr="00B619C8">
        <w:rPr>
          <w:sz w:val="22"/>
          <w:szCs w:val="22"/>
        </w:rPr>
        <w:tab/>
        <w:t xml:space="preserve">Al die </w:t>
      </w:r>
      <w:r w:rsidR="002A6EB2" w:rsidRPr="00B619C8">
        <w:rPr>
          <w:sz w:val="22"/>
          <w:szCs w:val="22"/>
        </w:rPr>
        <w:t>wiele van motorfietse en vierwielmotorfiets</w:t>
      </w:r>
      <w:r w:rsidRPr="00B619C8">
        <w:rPr>
          <w:sz w:val="22"/>
          <w:szCs w:val="22"/>
        </w:rPr>
        <w:t>e</w:t>
      </w:r>
      <w:r w:rsidR="002A6EB2" w:rsidRPr="00B619C8">
        <w:rPr>
          <w:sz w:val="22"/>
          <w:szCs w:val="22"/>
        </w:rPr>
        <w:t xml:space="preserve"> moet ten alle tye</w:t>
      </w:r>
      <w:r w:rsidRPr="00B619C8">
        <w:rPr>
          <w:sz w:val="22"/>
          <w:szCs w:val="22"/>
        </w:rPr>
        <w:t xml:space="preserve"> op</w:t>
      </w:r>
      <w:r w:rsidR="002A6EB2" w:rsidRPr="00B619C8">
        <w:rPr>
          <w:sz w:val="22"/>
          <w:szCs w:val="22"/>
        </w:rPr>
        <w:t xml:space="preserve"> die pad</w:t>
      </w:r>
      <w:r w:rsidRPr="00B619C8">
        <w:rPr>
          <w:sz w:val="22"/>
          <w:szCs w:val="22"/>
        </w:rPr>
        <w:t>oppervlakte</w:t>
      </w:r>
      <w:r w:rsidR="002A6EB2" w:rsidRPr="00B619C8">
        <w:rPr>
          <w:sz w:val="22"/>
          <w:szCs w:val="22"/>
        </w:rPr>
        <w:t xml:space="preserve"> wees</w:t>
      </w:r>
      <w:r w:rsidRPr="00B619C8">
        <w:rPr>
          <w:sz w:val="22"/>
          <w:szCs w:val="22"/>
        </w:rPr>
        <w:t xml:space="preserve"> en daarmee voortdurend en aanhoudend kontak maak.</w:t>
      </w:r>
    </w:p>
    <w:p w14:paraId="4A4DA3AA" w14:textId="77777777" w:rsidR="00650A35" w:rsidRPr="00B619C8" w:rsidRDefault="00650A35" w:rsidP="00650A35">
      <w:pPr>
        <w:spacing w:before="120" w:after="120"/>
        <w:ind w:left="720" w:hanging="720"/>
        <w:contextualSpacing/>
        <w:rPr>
          <w:sz w:val="22"/>
          <w:szCs w:val="22"/>
        </w:rPr>
      </w:pPr>
    </w:p>
    <w:p w14:paraId="518CE5C9" w14:textId="2CD65CCA" w:rsidR="00E6002D" w:rsidRDefault="00E6002D" w:rsidP="00650A35">
      <w:pPr>
        <w:spacing w:before="120" w:after="120"/>
        <w:ind w:left="720" w:hanging="720"/>
        <w:contextualSpacing/>
        <w:rPr>
          <w:sz w:val="22"/>
          <w:szCs w:val="22"/>
        </w:rPr>
      </w:pPr>
      <w:r w:rsidRPr="00B619C8">
        <w:rPr>
          <w:sz w:val="22"/>
          <w:szCs w:val="22"/>
        </w:rPr>
        <w:t>7.12</w:t>
      </w:r>
      <w:r w:rsidRPr="00B619C8">
        <w:rPr>
          <w:sz w:val="22"/>
          <w:szCs w:val="22"/>
        </w:rPr>
        <w:tab/>
        <w:t>Uitgesluit battery-aangedrewe fietse en battery-aangedrewe toestelle wat fietsverwant is, mag geen voertuig op ŉ padreserwe anders as vir ŉ wettige oogmerk ry of beweeg nie. Met wettige oogmerk word hierby ingesluit die bedoeling om ŉ padopervlakte te verlaat en ŉ aangrensende terrein of eiendom te betreë, asook om op die padreserwe waar toegelaat te parkeer.</w:t>
      </w:r>
    </w:p>
    <w:p w14:paraId="70EF7BBF" w14:textId="77777777" w:rsidR="00650A35" w:rsidRPr="00B619C8" w:rsidRDefault="00650A35" w:rsidP="00650A35">
      <w:pPr>
        <w:spacing w:before="120" w:after="120"/>
        <w:ind w:left="720" w:hanging="720"/>
        <w:contextualSpacing/>
        <w:rPr>
          <w:sz w:val="22"/>
          <w:szCs w:val="22"/>
        </w:rPr>
      </w:pPr>
    </w:p>
    <w:p w14:paraId="05E40808" w14:textId="55DB1D4E" w:rsidR="0022582D" w:rsidRDefault="00E6002D" w:rsidP="00650A35">
      <w:pPr>
        <w:spacing w:before="120" w:after="120"/>
        <w:ind w:left="720" w:hanging="720"/>
        <w:contextualSpacing/>
        <w:rPr>
          <w:sz w:val="22"/>
          <w:szCs w:val="22"/>
        </w:rPr>
      </w:pPr>
      <w:r w:rsidRPr="00B619C8">
        <w:rPr>
          <w:sz w:val="22"/>
          <w:szCs w:val="22"/>
        </w:rPr>
        <w:lastRenderedPageBreak/>
        <w:t>7.13</w:t>
      </w:r>
      <w:r w:rsidRPr="00B619C8">
        <w:rPr>
          <w:sz w:val="22"/>
          <w:szCs w:val="22"/>
        </w:rPr>
        <w:tab/>
        <w:t xml:space="preserve">Voetgangers moet waar moontlik </w:t>
      </w:r>
      <w:r w:rsidR="002A6EB2" w:rsidRPr="00B619C8">
        <w:rPr>
          <w:sz w:val="22"/>
          <w:szCs w:val="22"/>
        </w:rPr>
        <w:t xml:space="preserve">gebruik maak van </w:t>
      </w:r>
      <w:r w:rsidRPr="00B619C8">
        <w:rPr>
          <w:sz w:val="22"/>
          <w:szCs w:val="22"/>
        </w:rPr>
        <w:t xml:space="preserve">die padreserwe. </w:t>
      </w:r>
      <w:r w:rsidR="0022582D" w:rsidRPr="00B619C8">
        <w:rPr>
          <w:sz w:val="22"/>
          <w:szCs w:val="22"/>
        </w:rPr>
        <w:t xml:space="preserve">Indien voetgangers wel op die padoppervlakte moet stap, moet hul so na </w:t>
      </w:r>
      <w:r w:rsidR="002A6EB2" w:rsidRPr="00B619C8">
        <w:rPr>
          <w:sz w:val="22"/>
          <w:szCs w:val="22"/>
        </w:rPr>
        <w:t>as moontlik aan die kant van die pad stap</w:t>
      </w:r>
      <w:r w:rsidR="002D41D1">
        <w:rPr>
          <w:sz w:val="22"/>
          <w:szCs w:val="22"/>
        </w:rPr>
        <w:t xml:space="preserve"> en sonder die nadelige invloed van persoonlike musiektoerusting ten volle van hul omgewing bewus wees.</w:t>
      </w:r>
      <w:r w:rsidR="0022582D" w:rsidRPr="00B619C8">
        <w:rPr>
          <w:sz w:val="22"/>
          <w:szCs w:val="22"/>
        </w:rPr>
        <w:t xml:space="preserve"> Voetgangers </w:t>
      </w:r>
      <w:r w:rsidR="002A6EB2" w:rsidRPr="00B619C8">
        <w:rPr>
          <w:sz w:val="22"/>
          <w:szCs w:val="22"/>
        </w:rPr>
        <w:t xml:space="preserve">wat </w:t>
      </w:r>
      <w:r w:rsidR="0022582D" w:rsidRPr="00B619C8">
        <w:rPr>
          <w:sz w:val="22"/>
          <w:szCs w:val="22"/>
        </w:rPr>
        <w:t>ŉ</w:t>
      </w:r>
      <w:r w:rsidR="002A6EB2" w:rsidRPr="00B619C8">
        <w:rPr>
          <w:sz w:val="22"/>
          <w:szCs w:val="22"/>
        </w:rPr>
        <w:t xml:space="preserve"> pad wil oorsteek</w:t>
      </w:r>
      <w:r w:rsidR="0022582D" w:rsidRPr="00B619C8">
        <w:rPr>
          <w:sz w:val="22"/>
          <w:szCs w:val="22"/>
        </w:rPr>
        <w:t xml:space="preserve"> mag dit slegs doen waar daar geen verkeer is nie en die omstandighede vir daardie doel veilig is.</w:t>
      </w:r>
    </w:p>
    <w:p w14:paraId="64C15377" w14:textId="77777777" w:rsidR="00650A35" w:rsidRPr="00B619C8" w:rsidRDefault="00650A35" w:rsidP="00650A35">
      <w:pPr>
        <w:spacing w:before="120" w:after="120"/>
        <w:ind w:left="720" w:hanging="720"/>
        <w:contextualSpacing/>
        <w:rPr>
          <w:sz w:val="22"/>
          <w:szCs w:val="22"/>
        </w:rPr>
      </w:pPr>
    </w:p>
    <w:p w14:paraId="0F7DBCED" w14:textId="348AA6EA" w:rsidR="0022582D" w:rsidRDefault="0022582D" w:rsidP="00650A35">
      <w:pPr>
        <w:spacing w:before="120" w:after="120"/>
        <w:ind w:left="720" w:hanging="720"/>
        <w:contextualSpacing/>
        <w:rPr>
          <w:sz w:val="22"/>
          <w:szCs w:val="22"/>
        </w:rPr>
      </w:pPr>
      <w:r w:rsidRPr="00B619C8">
        <w:rPr>
          <w:sz w:val="22"/>
          <w:szCs w:val="22"/>
        </w:rPr>
        <w:t>7.14</w:t>
      </w:r>
      <w:r w:rsidRPr="00B619C8">
        <w:rPr>
          <w:sz w:val="22"/>
          <w:szCs w:val="22"/>
        </w:rPr>
        <w:tab/>
        <w:t xml:space="preserve">Fietsryers wat op die padoppervlakte met ŉ fiets ry moet dit sodanig doen dat hul voertuie in ag neem en so naby as moontlik aan die kant van die pad ry. </w:t>
      </w:r>
    </w:p>
    <w:p w14:paraId="475CD568" w14:textId="77777777" w:rsidR="00650A35" w:rsidRPr="00B619C8" w:rsidRDefault="00650A35" w:rsidP="00650A35">
      <w:pPr>
        <w:spacing w:before="120" w:after="120"/>
        <w:ind w:left="720" w:hanging="720"/>
        <w:contextualSpacing/>
        <w:rPr>
          <w:sz w:val="22"/>
          <w:szCs w:val="22"/>
        </w:rPr>
      </w:pPr>
    </w:p>
    <w:p w14:paraId="5A5A3082" w14:textId="738CF242" w:rsidR="0022582D" w:rsidRDefault="0022582D" w:rsidP="00650A35">
      <w:pPr>
        <w:spacing w:before="120" w:after="120"/>
        <w:ind w:left="720" w:hanging="720"/>
        <w:contextualSpacing/>
        <w:rPr>
          <w:sz w:val="22"/>
          <w:szCs w:val="22"/>
        </w:rPr>
      </w:pPr>
      <w:r w:rsidRPr="00B619C8">
        <w:rPr>
          <w:sz w:val="22"/>
          <w:szCs w:val="22"/>
        </w:rPr>
        <w:t>7.1</w:t>
      </w:r>
      <w:r w:rsidR="001B1632" w:rsidRPr="00B619C8">
        <w:rPr>
          <w:sz w:val="22"/>
          <w:szCs w:val="22"/>
        </w:rPr>
        <w:t>5</w:t>
      </w:r>
      <w:r w:rsidRPr="00B619C8">
        <w:rPr>
          <w:sz w:val="22"/>
          <w:szCs w:val="22"/>
        </w:rPr>
        <w:tab/>
        <w:t>Waar by die bestuur van ŉ voertuig die bestuurder gevaarlike toertjies uitvoer, wiele met opset laat tol, sirkels jaag, resies jaag, met ŉ motorfiets sy voorwiel met opset laat lig sodat dit die padoppervlakte verlaat of sodanig om draaie ry dat die betrokke voertuig se bande oor die padoppervlakte gly, sal sodanige gedrag geag word roekelose bestuur te wees en kan die bestuurder dienooreenkomstig vervolg word.</w:t>
      </w:r>
    </w:p>
    <w:p w14:paraId="2B1F7E07" w14:textId="77777777" w:rsidR="00650A35" w:rsidRPr="00B619C8" w:rsidRDefault="00650A35" w:rsidP="00650A35">
      <w:pPr>
        <w:spacing w:before="120" w:after="120"/>
        <w:ind w:left="720" w:hanging="720"/>
        <w:contextualSpacing/>
        <w:rPr>
          <w:sz w:val="22"/>
          <w:szCs w:val="22"/>
        </w:rPr>
      </w:pPr>
    </w:p>
    <w:p w14:paraId="6887B009" w14:textId="34511BDF" w:rsidR="002D41D1" w:rsidRDefault="001B1632" w:rsidP="00650A35">
      <w:pPr>
        <w:spacing w:before="120" w:after="120"/>
        <w:ind w:left="720" w:hanging="720"/>
        <w:contextualSpacing/>
        <w:rPr>
          <w:sz w:val="22"/>
          <w:szCs w:val="22"/>
        </w:rPr>
      </w:pPr>
      <w:r w:rsidRPr="00B619C8">
        <w:rPr>
          <w:sz w:val="22"/>
          <w:szCs w:val="22"/>
        </w:rPr>
        <w:t>7.16</w:t>
      </w:r>
      <w:r w:rsidRPr="00B619C8">
        <w:rPr>
          <w:sz w:val="22"/>
          <w:szCs w:val="22"/>
        </w:rPr>
        <w:tab/>
        <w:t>Voertuie mag nie sodanig bestuur of geparkeer word dat dit ŉ obstruksie of gevaar vir enige ander padgebruikers veroorsaak nie.</w:t>
      </w:r>
    </w:p>
    <w:p w14:paraId="1A6E3B69" w14:textId="77777777" w:rsidR="00650A35" w:rsidRPr="00B619C8" w:rsidRDefault="00650A35" w:rsidP="00650A35">
      <w:pPr>
        <w:spacing w:before="120" w:after="120"/>
        <w:ind w:left="720" w:hanging="720"/>
        <w:contextualSpacing/>
        <w:rPr>
          <w:sz w:val="22"/>
          <w:szCs w:val="22"/>
        </w:rPr>
      </w:pPr>
    </w:p>
    <w:p w14:paraId="332805B2" w14:textId="326E4E79" w:rsidR="001B1632" w:rsidRDefault="001B1632" w:rsidP="00650A35">
      <w:pPr>
        <w:spacing w:before="120" w:after="120"/>
        <w:ind w:left="720" w:hanging="720"/>
        <w:contextualSpacing/>
        <w:rPr>
          <w:sz w:val="22"/>
          <w:szCs w:val="22"/>
        </w:rPr>
      </w:pPr>
      <w:r w:rsidRPr="00B619C8">
        <w:rPr>
          <w:sz w:val="22"/>
          <w:szCs w:val="22"/>
        </w:rPr>
        <w:t>7.17</w:t>
      </w:r>
      <w:r w:rsidRPr="00B619C8">
        <w:rPr>
          <w:sz w:val="22"/>
          <w:szCs w:val="22"/>
        </w:rPr>
        <w:tab/>
        <w:t>Tensy uitdruklik daartoe deur die Direksie of sy gemagtigde toegelaat, mag geen persoon op Orania paaie ŉ statiese stalletjie of verkoopspunt opstel en vandaar handeldryf nie.</w:t>
      </w:r>
    </w:p>
    <w:p w14:paraId="0F9C62F8" w14:textId="0AB1D813" w:rsidR="009F7EF9" w:rsidRPr="00B619C8" w:rsidRDefault="0022582D" w:rsidP="00650A35">
      <w:pPr>
        <w:spacing w:before="120" w:after="120"/>
        <w:ind w:left="720" w:hanging="720"/>
        <w:contextualSpacing/>
        <w:rPr>
          <w:sz w:val="22"/>
          <w:szCs w:val="22"/>
        </w:rPr>
      </w:pPr>
      <w:r w:rsidRPr="00B619C8">
        <w:rPr>
          <w:sz w:val="22"/>
          <w:szCs w:val="22"/>
        </w:rPr>
        <w:t xml:space="preserve">   </w:t>
      </w:r>
    </w:p>
    <w:p w14:paraId="6E0C9B41" w14:textId="579284DF" w:rsidR="0082658E" w:rsidRPr="00B619C8" w:rsidRDefault="0082658E" w:rsidP="00650A35">
      <w:pPr>
        <w:spacing w:before="120" w:after="120"/>
        <w:ind w:left="0" w:firstLine="0"/>
        <w:contextualSpacing/>
        <w:rPr>
          <w:b/>
          <w:bCs/>
          <w:sz w:val="22"/>
          <w:szCs w:val="22"/>
        </w:rPr>
      </w:pPr>
      <w:r w:rsidRPr="00B619C8">
        <w:rPr>
          <w:b/>
          <w:bCs/>
          <w:sz w:val="22"/>
          <w:szCs w:val="22"/>
        </w:rPr>
        <w:t>8.</w:t>
      </w:r>
      <w:r w:rsidRPr="00B619C8">
        <w:rPr>
          <w:b/>
          <w:bCs/>
          <w:sz w:val="22"/>
          <w:szCs w:val="22"/>
        </w:rPr>
        <w:tab/>
        <w:t>WETSTOEPASSING</w:t>
      </w:r>
    </w:p>
    <w:p w14:paraId="74AD0FBC" w14:textId="77777777" w:rsidR="0082658E" w:rsidRPr="00B619C8" w:rsidRDefault="0082658E" w:rsidP="00650A35">
      <w:pPr>
        <w:spacing w:before="120" w:after="120"/>
        <w:ind w:left="0" w:firstLine="0"/>
        <w:contextualSpacing/>
        <w:rPr>
          <w:b/>
          <w:bCs/>
          <w:sz w:val="22"/>
          <w:szCs w:val="22"/>
        </w:rPr>
      </w:pPr>
    </w:p>
    <w:p w14:paraId="60F76C60" w14:textId="7133B1F8" w:rsidR="00B036F8" w:rsidRDefault="00C37892" w:rsidP="00650A35">
      <w:pPr>
        <w:spacing w:before="120" w:after="120"/>
        <w:ind w:left="720" w:hanging="720"/>
        <w:contextualSpacing/>
        <w:rPr>
          <w:sz w:val="22"/>
          <w:szCs w:val="22"/>
        </w:rPr>
      </w:pPr>
      <w:r w:rsidRPr="00B619C8">
        <w:rPr>
          <w:sz w:val="22"/>
          <w:szCs w:val="22"/>
        </w:rPr>
        <w:t>8.1</w:t>
      </w:r>
      <w:r w:rsidR="0082658E" w:rsidRPr="00B619C8">
        <w:rPr>
          <w:sz w:val="22"/>
          <w:szCs w:val="22"/>
        </w:rPr>
        <w:tab/>
        <w:t xml:space="preserve">Alle verkeersverwante padreëls en bepalings op Orania Dorpsgebied se privaatpaaie sowel as enige oortreding daarvan sal in terme van Orania se eie interne meganismes en prosesse afgedwing word. </w:t>
      </w:r>
    </w:p>
    <w:p w14:paraId="542B0A24" w14:textId="77777777" w:rsidR="00650A35" w:rsidRPr="00B619C8" w:rsidRDefault="00650A35" w:rsidP="00650A35">
      <w:pPr>
        <w:spacing w:before="120" w:after="120"/>
        <w:ind w:left="720" w:hanging="720"/>
        <w:contextualSpacing/>
        <w:rPr>
          <w:sz w:val="22"/>
          <w:szCs w:val="22"/>
        </w:rPr>
      </w:pPr>
    </w:p>
    <w:p w14:paraId="72787EC9" w14:textId="68B859B6" w:rsidR="002A6EB2" w:rsidRDefault="00C37892" w:rsidP="00650A35">
      <w:pPr>
        <w:spacing w:before="120" w:after="120"/>
        <w:ind w:left="720" w:hanging="720"/>
        <w:contextualSpacing/>
        <w:rPr>
          <w:sz w:val="22"/>
          <w:szCs w:val="22"/>
        </w:rPr>
      </w:pPr>
      <w:r w:rsidRPr="00B619C8">
        <w:rPr>
          <w:sz w:val="22"/>
          <w:szCs w:val="22"/>
        </w:rPr>
        <w:t>8.2</w:t>
      </w:r>
      <w:r w:rsidRPr="00B619C8">
        <w:rPr>
          <w:sz w:val="22"/>
          <w:szCs w:val="22"/>
        </w:rPr>
        <w:tab/>
      </w:r>
      <w:r w:rsidR="002A6EB2" w:rsidRPr="00B619C8">
        <w:rPr>
          <w:sz w:val="22"/>
          <w:szCs w:val="22"/>
        </w:rPr>
        <w:t xml:space="preserve">Die Direksie en/of sy gemagtigde sal van tyd tot gepaste boetes en sanksies vir die oortreding van enige padreëls bepaal. </w:t>
      </w:r>
      <w:r w:rsidR="00E37BFB" w:rsidRPr="00B619C8">
        <w:rPr>
          <w:sz w:val="22"/>
          <w:szCs w:val="22"/>
        </w:rPr>
        <w:t>Soos met enige ander boete kan die meriete en bedrag van ŉ boete binne die voorgeskrewe tydperk en op die voorgeskrewe wyse betwis word. Die invordering van boetes sal geskied volgens die voorgeskrewe wyse, wat insluit dat die Dorpsraad enige boete tot ŉ inwoner se heffingsrekening mag voeg.</w:t>
      </w:r>
    </w:p>
    <w:p w14:paraId="77B2EEBB" w14:textId="77777777" w:rsidR="00650A35" w:rsidRPr="00B619C8" w:rsidRDefault="00650A35" w:rsidP="00650A35">
      <w:pPr>
        <w:spacing w:before="120" w:after="120"/>
        <w:ind w:left="720" w:hanging="720"/>
        <w:contextualSpacing/>
        <w:rPr>
          <w:sz w:val="22"/>
          <w:szCs w:val="22"/>
        </w:rPr>
      </w:pPr>
    </w:p>
    <w:p w14:paraId="5238E05D" w14:textId="4F9F2F10" w:rsidR="00B036F8" w:rsidRPr="00B619C8" w:rsidRDefault="00C37892" w:rsidP="00650A35">
      <w:pPr>
        <w:spacing w:before="120" w:after="120"/>
        <w:ind w:left="720" w:hanging="720"/>
        <w:contextualSpacing/>
        <w:rPr>
          <w:sz w:val="22"/>
          <w:szCs w:val="22"/>
        </w:rPr>
      </w:pPr>
      <w:r w:rsidRPr="00B619C8">
        <w:rPr>
          <w:sz w:val="22"/>
          <w:szCs w:val="22"/>
        </w:rPr>
        <w:lastRenderedPageBreak/>
        <w:t>8.3</w:t>
      </w:r>
      <w:r w:rsidRPr="00B619C8">
        <w:rPr>
          <w:sz w:val="22"/>
          <w:szCs w:val="22"/>
        </w:rPr>
        <w:tab/>
        <w:t xml:space="preserve">Veiligheidsbeamptes </w:t>
      </w:r>
      <w:r w:rsidR="00B036F8" w:rsidRPr="00B619C8">
        <w:rPr>
          <w:sz w:val="22"/>
          <w:szCs w:val="22"/>
        </w:rPr>
        <w:t xml:space="preserve">mag </w:t>
      </w:r>
      <w:r w:rsidRPr="00B619C8">
        <w:rPr>
          <w:sz w:val="22"/>
          <w:szCs w:val="22"/>
        </w:rPr>
        <w:t xml:space="preserve">hierdie Reëls, tesame met sodanige wetgewing en regulasies onder die Wet waar van toepassing, op Orania paaie </w:t>
      </w:r>
      <w:r w:rsidR="00B036F8" w:rsidRPr="00B619C8">
        <w:rPr>
          <w:sz w:val="22"/>
          <w:szCs w:val="22"/>
        </w:rPr>
        <w:t>monitor, beheer en afdwing, wat insluit, maar nie daartoe beperk is nie:</w:t>
      </w:r>
    </w:p>
    <w:p w14:paraId="7410D8D5" w14:textId="58A52789" w:rsidR="00C37892" w:rsidRPr="00B619C8" w:rsidRDefault="00C37892" w:rsidP="00650A35">
      <w:pPr>
        <w:spacing w:before="120" w:after="120"/>
        <w:ind w:left="720" w:hanging="720"/>
        <w:contextualSpacing/>
        <w:rPr>
          <w:sz w:val="22"/>
          <w:szCs w:val="22"/>
        </w:rPr>
      </w:pPr>
      <w:r w:rsidRPr="00B619C8">
        <w:rPr>
          <w:sz w:val="22"/>
          <w:szCs w:val="22"/>
        </w:rPr>
        <w:tab/>
        <w:t>8.3.1</w:t>
      </w:r>
      <w:r w:rsidRPr="00B619C8">
        <w:rPr>
          <w:sz w:val="22"/>
          <w:szCs w:val="22"/>
        </w:rPr>
        <w:tab/>
        <w:t>d</w:t>
      </w:r>
      <w:r w:rsidR="00B036F8" w:rsidRPr="00B619C8">
        <w:rPr>
          <w:sz w:val="22"/>
          <w:szCs w:val="22"/>
        </w:rPr>
        <w:t xml:space="preserve">ie </w:t>
      </w:r>
      <w:r w:rsidRPr="00B619C8">
        <w:rPr>
          <w:sz w:val="22"/>
          <w:szCs w:val="22"/>
        </w:rPr>
        <w:t>uitreik van mondelinge waarskuwings;</w:t>
      </w:r>
    </w:p>
    <w:p w14:paraId="52EA874A" w14:textId="106DF3EB" w:rsidR="00C37892" w:rsidRPr="00B619C8" w:rsidRDefault="00C37892" w:rsidP="00650A35">
      <w:pPr>
        <w:spacing w:before="120" w:after="120"/>
        <w:ind w:left="1440" w:hanging="720"/>
        <w:contextualSpacing/>
        <w:rPr>
          <w:sz w:val="22"/>
          <w:szCs w:val="22"/>
        </w:rPr>
      </w:pPr>
      <w:r w:rsidRPr="00B619C8">
        <w:rPr>
          <w:sz w:val="22"/>
          <w:szCs w:val="22"/>
        </w:rPr>
        <w:t>8.3.2</w:t>
      </w:r>
      <w:r w:rsidRPr="00B619C8">
        <w:rPr>
          <w:sz w:val="22"/>
          <w:szCs w:val="22"/>
        </w:rPr>
        <w:tab/>
        <w:t>spoedlokvalle met gepaste gekalibreerde toestelle te stel en boetes te hef en in te vorder vir persone wat die spoedgrens oortree;</w:t>
      </w:r>
    </w:p>
    <w:p w14:paraId="1B7E1CA0" w14:textId="6F9F2AFC" w:rsidR="00B036F8" w:rsidRPr="00B619C8" w:rsidRDefault="00C37892" w:rsidP="00650A35">
      <w:pPr>
        <w:spacing w:before="120" w:after="120"/>
        <w:ind w:left="720" w:firstLine="0"/>
        <w:contextualSpacing/>
        <w:rPr>
          <w:sz w:val="22"/>
          <w:szCs w:val="22"/>
        </w:rPr>
      </w:pPr>
      <w:r w:rsidRPr="00B619C8">
        <w:rPr>
          <w:sz w:val="22"/>
          <w:szCs w:val="22"/>
        </w:rPr>
        <w:t>8.3.3</w:t>
      </w:r>
      <w:r w:rsidRPr="00B619C8">
        <w:rPr>
          <w:sz w:val="22"/>
          <w:szCs w:val="22"/>
        </w:rPr>
        <w:tab/>
        <w:t xml:space="preserve">die </w:t>
      </w:r>
      <w:r w:rsidR="00B036F8" w:rsidRPr="00B619C8">
        <w:rPr>
          <w:sz w:val="22"/>
          <w:szCs w:val="22"/>
        </w:rPr>
        <w:t xml:space="preserve">uitreik van </w:t>
      </w:r>
      <w:r w:rsidRPr="00B619C8">
        <w:rPr>
          <w:sz w:val="22"/>
          <w:szCs w:val="22"/>
        </w:rPr>
        <w:t xml:space="preserve">ander </w:t>
      </w:r>
      <w:r w:rsidR="00B036F8" w:rsidRPr="00B619C8">
        <w:rPr>
          <w:sz w:val="22"/>
          <w:szCs w:val="22"/>
        </w:rPr>
        <w:t>boetes;</w:t>
      </w:r>
    </w:p>
    <w:p w14:paraId="4840EFDF" w14:textId="123CD508" w:rsidR="00E37BFB" w:rsidRPr="00B619C8" w:rsidRDefault="00E37BFB" w:rsidP="00650A35">
      <w:pPr>
        <w:spacing w:before="120" w:after="120"/>
        <w:ind w:left="1440" w:hanging="720"/>
        <w:contextualSpacing/>
        <w:rPr>
          <w:sz w:val="22"/>
          <w:szCs w:val="22"/>
        </w:rPr>
      </w:pPr>
      <w:r w:rsidRPr="00B619C8">
        <w:rPr>
          <w:sz w:val="22"/>
          <w:szCs w:val="22"/>
        </w:rPr>
        <w:t>8.3.4</w:t>
      </w:r>
      <w:r w:rsidRPr="00B619C8">
        <w:rPr>
          <w:sz w:val="22"/>
          <w:szCs w:val="22"/>
        </w:rPr>
        <w:tab/>
        <w:t>die aankla van enige bestuurder of ander padgebruiker onder enige ander toepaslike klag onder Orania se Dissiplinêre Kode;</w:t>
      </w:r>
    </w:p>
    <w:p w14:paraId="501CE297" w14:textId="25394D4F" w:rsidR="00B036F8" w:rsidRPr="00B619C8" w:rsidRDefault="00C37892" w:rsidP="00650A35">
      <w:pPr>
        <w:spacing w:before="120" w:after="120"/>
        <w:ind w:left="720" w:hanging="720"/>
        <w:contextualSpacing/>
        <w:rPr>
          <w:sz w:val="22"/>
          <w:szCs w:val="22"/>
        </w:rPr>
      </w:pPr>
      <w:r w:rsidRPr="00B619C8">
        <w:rPr>
          <w:sz w:val="22"/>
          <w:szCs w:val="22"/>
        </w:rPr>
        <w:tab/>
        <w:t>8.3.</w:t>
      </w:r>
      <w:r w:rsidR="00E37BFB" w:rsidRPr="00B619C8">
        <w:rPr>
          <w:sz w:val="22"/>
          <w:szCs w:val="22"/>
        </w:rPr>
        <w:t>5</w:t>
      </w:r>
      <w:r w:rsidRPr="00B619C8">
        <w:rPr>
          <w:sz w:val="22"/>
          <w:szCs w:val="22"/>
        </w:rPr>
        <w:tab/>
      </w:r>
      <w:r w:rsidR="00B036F8" w:rsidRPr="00B619C8">
        <w:rPr>
          <w:sz w:val="22"/>
          <w:szCs w:val="22"/>
        </w:rPr>
        <w:t>die aftrek van voertuie;</w:t>
      </w:r>
    </w:p>
    <w:p w14:paraId="7F2DAB18" w14:textId="172FAEE5" w:rsidR="00B036F8" w:rsidRPr="00B619C8" w:rsidRDefault="00C37892" w:rsidP="00650A35">
      <w:pPr>
        <w:spacing w:before="120" w:after="120"/>
        <w:ind w:left="1440" w:hanging="720"/>
        <w:contextualSpacing/>
        <w:rPr>
          <w:sz w:val="22"/>
          <w:szCs w:val="22"/>
        </w:rPr>
      </w:pPr>
      <w:r w:rsidRPr="00B619C8">
        <w:rPr>
          <w:sz w:val="22"/>
          <w:szCs w:val="22"/>
        </w:rPr>
        <w:t>8.3.</w:t>
      </w:r>
      <w:r w:rsidR="00E37BFB" w:rsidRPr="00B619C8">
        <w:rPr>
          <w:sz w:val="22"/>
          <w:szCs w:val="22"/>
        </w:rPr>
        <w:t>6</w:t>
      </w:r>
      <w:r w:rsidRPr="00B619C8">
        <w:rPr>
          <w:sz w:val="22"/>
          <w:szCs w:val="22"/>
        </w:rPr>
        <w:tab/>
      </w:r>
      <w:r w:rsidR="00B036F8" w:rsidRPr="00B619C8">
        <w:rPr>
          <w:sz w:val="22"/>
          <w:szCs w:val="22"/>
        </w:rPr>
        <w:t>die nagaan van rybewyse asook die besonderhede van bestuurders en passasiers;</w:t>
      </w:r>
    </w:p>
    <w:p w14:paraId="1609BBAC" w14:textId="31D4EB7B" w:rsidR="00B036F8" w:rsidRPr="00B619C8" w:rsidRDefault="00C37892" w:rsidP="00650A35">
      <w:pPr>
        <w:spacing w:before="120" w:after="120"/>
        <w:ind w:left="1440" w:hanging="720"/>
        <w:contextualSpacing/>
        <w:rPr>
          <w:sz w:val="22"/>
          <w:szCs w:val="22"/>
        </w:rPr>
      </w:pPr>
      <w:r w:rsidRPr="00B619C8">
        <w:rPr>
          <w:sz w:val="22"/>
          <w:szCs w:val="22"/>
        </w:rPr>
        <w:t>8.3.</w:t>
      </w:r>
      <w:r w:rsidR="00E37BFB" w:rsidRPr="00B619C8">
        <w:rPr>
          <w:sz w:val="22"/>
          <w:szCs w:val="22"/>
        </w:rPr>
        <w:t>7</w:t>
      </w:r>
      <w:r w:rsidRPr="00B619C8">
        <w:rPr>
          <w:sz w:val="22"/>
          <w:szCs w:val="22"/>
        </w:rPr>
        <w:tab/>
      </w:r>
      <w:r w:rsidR="00B036F8" w:rsidRPr="00B619C8">
        <w:rPr>
          <w:sz w:val="22"/>
          <w:szCs w:val="22"/>
        </w:rPr>
        <w:t xml:space="preserve">die tydelike konfiskering van voertuie se sleutels in daardie gevalle waar die relevante </w:t>
      </w:r>
      <w:r w:rsidRPr="00B619C8">
        <w:rPr>
          <w:sz w:val="22"/>
          <w:szCs w:val="22"/>
        </w:rPr>
        <w:t>veiligheidsbeampte</w:t>
      </w:r>
      <w:r w:rsidR="00B036F8" w:rsidRPr="00B619C8">
        <w:rPr>
          <w:sz w:val="22"/>
          <w:szCs w:val="22"/>
        </w:rPr>
        <w:t xml:space="preserve"> van oordeel is dat die voertuig en/of bestuurder </w:t>
      </w:r>
      <w:r w:rsidRPr="00B619C8">
        <w:rPr>
          <w:sz w:val="22"/>
          <w:szCs w:val="22"/>
        </w:rPr>
        <w:t>ŉ</w:t>
      </w:r>
      <w:r w:rsidR="00B036F8" w:rsidRPr="00B619C8">
        <w:rPr>
          <w:sz w:val="22"/>
          <w:szCs w:val="22"/>
        </w:rPr>
        <w:t xml:space="preserve"> gevaar vir ander padgebruikers inhou; en</w:t>
      </w:r>
    </w:p>
    <w:p w14:paraId="0E716405" w14:textId="3FA8DF0F" w:rsidR="00B036F8" w:rsidRDefault="00C37892" w:rsidP="00650A35">
      <w:pPr>
        <w:spacing w:before="120" w:after="120"/>
        <w:ind w:left="1440" w:hanging="720"/>
        <w:contextualSpacing/>
        <w:rPr>
          <w:sz w:val="22"/>
          <w:szCs w:val="22"/>
        </w:rPr>
      </w:pPr>
      <w:r w:rsidRPr="00B619C8">
        <w:rPr>
          <w:sz w:val="22"/>
          <w:szCs w:val="22"/>
        </w:rPr>
        <w:t>8.3.</w:t>
      </w:r>
      <w:r w:rsidR="00E37BFB" w:rsidRPr="00B619C8">
        <w:rPr>
          <w:sz w:val="22"/>
          <w:szCs w:val="22"/>
        </w:rPr>
        <w:t>8</w:t>
      </w:r>
      <w:r w:rsidRPr="00B619C8">
        <w:rPr>
          <w:sz w:val="22"/>
          <w:szCs w:val="22"/>
        </w:rPr>
        <w:tab/>
      </w:r>
      <w:r w:rsidR="00B036F8" w:rsidRPr="00B619C8">
        <w:rPr>
          <w:sz w:val="22"/>
          <w:szCs w:val="22"/>
        </w:rPr>
        <w:t>die deursoek van voertuie vir springstof, ongelisensieerde</w:t>
      </w:r>
      <w:r w:rsidRPr="00B619C8">
        <w:rPr>
          <w:sz w:val="22"/>
          <w:szCs w:val="22"/>
        </w:rPr>
        <w:t xml:space="preserve"> </w:t>
      </w:r>
      <w:r w:rsidR="00B036F8" w:rsidRPr="00B619C8">
        <w:rPr>
          <w:sz w:val="22"/>
          <w:szCs w:val="22"/>
        </w:rPr>
        <w:t xml:space="preserve">vuurwapens, narkotiese en ander verbode middels, asook gesteelde en/of vermoedelik gesteelde items, wanneer toegangsbeheer toegepas word en/of wanneer daar </w:t>
      </w:r>
      <w:r w:rsidRPr="00B619C8">
        <w:rPr>
          <w:sz w:val="22"/>
          <w:szCs w:val="22"/>
        </w:rPr>
        <w:t>ŉ</w:t>
      </w:r>
      <w:r w:rsidR="00B036F8" w:rsidRPr="00B619C8">
        <w:rPr>
          <w:sz w:val="22"/>
          <w:szCs w:val="22"/>
        </w:rPr>
        <w:t xml:space="preserve"> redelike vermoede bestaan dat die voertuig gebruik word om bogenoemde items te vervoer.</w:t>
      </w:r>
    </w:p>
    <w:p w14:paraId="356C6F58" w14:textId="77777777" w:rsidR="00650A35" w:rsidRPr="00B619C8" w:rsidRDefault="00650A35" w:rsidP="00650A35">
      <w:pPr>
        <w:spacing w:before="120" w:after="120"/>
        <w:ind w:left="1440" w:hanging="720"/>
        <w:contextualSpacing/>
        <w:rPr>
          <w:sz w:val="22"/>
          <w:szCs w:val="22"/>
        </w:rPr>
      </w:pPr>
    </w:p>
    <w:p w14:paraId="2F16BF93" w14:textId="32601CCE" w:rsidR="00B036F8" w:rsidRPr="00B619C8" w:rsidRDefault="00E37BFB" w:rsidP="00650A35">
      <w:pPr>
        <w:spacing w:before="120" w:after="120"/>
        <w:ind w:left="720" w:hanging="720"/>
        <w:contextualSpacing/>
        <w:rPr>
          <w:sz w:val="22"/>
          <w:szCs w:val="22"/>
        </w:rPr>
      </w:pPr>
      <w:r w:rsidRPr="00B619C8">
        <w:rPr>
          <w:sz w:val="22"/>
          <w:szCs w:val="22"/>
        </w:rPr>
        <w:t>8.4</w:t>
      </w:r>
      <w:r w:rsidRPr="00B619C8">
        <w:rPr>
          <w:sz w:val="22"/>
          <w:szCs w:val="22"/>
        </w:rPr>
        <w:tab/>
        <w:t xml:space="preserve">Hierdie Reëls maak spesifiek daarvoor voorsiening dat ŉ dissiplinêre paneel, behalwe die beskikbare strafsanksies wat ingevolge hierdie Reëls asook die Dissiplinêre Kode van Orania gewoonlik aan sodanige paneel beskikbaar is, ook daartoe geregtig is om in </w:t>
      </w:r>
      <w:r w:rsidR="00AE6CC5" w:rsidRPr="00B619C8">
        <w:rPr>
          <w:sz w:val="22"/>
          <w:szCs w:val="22"/>
        </w:rPr>
        <w:t xml:space="preserve">gepaste gevalle </w:t>
      </w:r>
      <w:r w:rsidRPr="00B619C8">
        <w:rPr>
          <w:sz w:val="22"/>
          <w:szCs w:val="22"/>
        </w:rPr>
        <w:t xml:space="preserve">ŉ persoon </w:t>
      </w:r>
      <w:r w:rsidR="00AE6CC5" w:rsidRPr="00B619C8">
        <w:rPr>
          <w:sz w:val="22"/>
          <w:szCs w:val="22"/>
        </w:rPr>
        <w:t xml:space="preserve">te verbied om enige voertuig of ŉ spesifieke voertuig voortaan </w:t>
      </w:r>
      <w:r w:rsidRPr="00B619C8">
        <w:rPr>
          <w:sz w:val="22"/>
          <w:szCs w:val="22"/>
        </w:rPr>
        <w:t xml:space="preserve">op Orania paaie </w:t>
      </w:r>
      <w:r w:rsidR="00AE6CC5" w:rsidRPr="00B619C8">
        <w:rPr>
          <w:sz w:val="22"/>
          <w:szCs w:val="22"/>
        </w:rPr>
        <w:t>te bestuur of te gebruik.</w:t>
      </w:r>
    </w:p>
    <w:p w14:paraId="2736855E" w14:textId="77777777" w:rsidR="00E37BFB" w:rsidRPr="00B619C8" w:rsidRDefault="00E37BFB" w:rsidP="00650A35">
      <w:pPr>
        <w:spacing w:before="120" w:after="120"/>
        <w:ind w:left="0" w:firstLine="0"/>
        <w:contextualSpacing/>
        <w:rPr>
          <w:sz w:val="22"/>
          <w:szCs w:val="22"/>
        </w:rPr>
      </w:pPr>
    </w:p>
    <w:p w14:paraId="43D3CCB6" w14:textId="39E6BDDE" w:rsidR="004B3AB1" w:rsidRPr="00B619C8" w:rsidRDefault="00E37BFB" w:rsidP="00650A35">
      <w:pPr>
        <w:spacing w:before="120" w:after="120"/>
        <w:contextualSpacing/>
        <w:rPr>
          <w:b/>
          <w:sz w:val="22"/>
          <w:szCs w:val="22"/>
        </w:rPr>
      </w:pPr>
      <w:r w:rsidRPr="00B619C8">
        <w:rPr>
          <w:b/>
          <w:sz w:val="22"/>
          <w:szCs w:val="22"/>
        </w:rPr>
        <w:t>9.</w:t>
      </w:r>
      <w:r w:rsidRPr="00B619C8">
        <w:rPr>
          <w:b/>
          <w:sz w:val="22"/>
          <w:szCs w:val="22"/>
        </w:rPr>
        <w:tab/>
      </w:r>
      <w:r w:rsidRPr="00B619C8">
        <w:rPr>
          <w:b/>
          <w:sz w:val="22"/>
          <w:szCs w:val="22"/>
        </w:rPr>
        <w:tab/>
        <w:t>INWERKINGTREDING</w:t>
      </w:r>
    </w:p>
    <w:p w14:paraId="640EC649" w14:textId="313B4EE4" w:rsidR="00E37BFB" w:rsidRPr="00B619C8" w:rsidRDefault="00E37BFB" w:rsidP="00650A35">
      <w:pPr>
        <w:spacing w:before="120" w:after="120"/>
        <w:contextualSpacing/>
        <w:rPr>
          <w:b/>
          <w:sz w:val="22"/>
          <w:szCs w:val="22"/>
        </w:rPr>
      </w:pPr>
    </w:p>
    <w:p w14:paraId="4B4E5546" w14:textId="22A82B80" w:rsidR="001B01FF" w:rsidRDefault="001B01FF" w:rsidP="00650A35">
      <w:pPr>
        <w:spacing w:before="120" w:after="120"/>
        <w:ind w:left="720" w:hanging="720"/>
        <w:contextualSpacing/>
        <w:rPr>
          <w:bCs/>
          <w:sz w:val="22"/>
          <w:szCs w:val="22"/>
        </w:rPr>
      </w:pPr>
      <w:r w:rsidRPr="00B619C8">
        <w:rPr>
          <w:bCs/>
          <w:sz w:val="22"/>
          <w:szCs w:val="22"/>
        </w:rPr>
        <w:t>9.1</w:t>
      </w:r>
      <w:r w:rsidRPr="00B619C8">
        <w:rPr>
          <w:bCs/>
          <w:sz w:val="22"/>
          <w:szCs w:val="22"/>
        </w:rPr>
        <w:tab/>
        <w:t xml:space="preserve">Hierdie Reëls is na behore deur die Direksie op </w:t>
      </w:r>
      <w:r w:rsidR="00545EF1">
        <w:rPr>
          <w:bCs/>
          <w:sz w:val="22"/>
          <w:szCs w:val="22"/>
        </w:rPr>
        <w:t xml:space="preserve">13 Oktober 2021 </w:t>
      </w:r>
      <w:r w:rsidRPr="00B619C8">
        <w:rPr>
          <w:bCs/>
          <w:sz w:val="22"/>
          <w:szCs w:val="22"/>
        </w:rPr>
        <w:t xml:space="preserve">aanvaar en sal op </w:t>
      </w:r>
      <w:r w:rsidR="00545EF1">
        <w:rPr>
          <w:bCs/>
          <w:sz w:val="22"/>
          <w:szCs w:val="22"/>
        </w:rPr>
        <w:t>1 Desember 2021</w:t>
      </w:r>
      <w:r w:rsidRPr="00B619C8">
        <w:rPr>
          <w:bCs/>
          <w:sz w:val="22"/>
          <w:szCs w:val="22"/>
        </w:rPr>
        <w:t xml:space="preserve"> in werking tree.</w:t>
      </w:r>
    </w:p>
    <w:p w14:paraId="7C875242" w14:textId="6E6BB3B9" w:rsidR="00790195" w:rsidRDefault="00790195" w:rsidP="00650A35">
      <w:pPr>
        <w:spacing w:before="120" w:after="120"/>
        <w:contextualSpacing/>
        <w:rPr>
          <w:b/>
          <w:bCs/>
          <w:sz w:val="22"/>
          <w:szCs w:val="22"/>
          <w:lang w:val="en-US"/>
        </w:rPr>
      </w:pPr>
      <w:bookmarkStart w:id="2" w:name="_Hlk66737423"/>
    </w:p>
    <w:p w14:paraId="34DAB9D1" w14:textId="46175946" w:rsidR="00790195" w:rsidRDefault="00790195" w:rsidP="00650A35">
      <w:pPr>
        <w:spacing w:before="120" w:after="120"/>
        <w:contextualSpacing/>
        <w:rPr>
          <w:b/>
          <w:bCs/>
          <w:sz w:val="22"/>
          <w:szCs w:val="22"/>
          <w:lang w:val="en-US"/>
        </w:rPr>
      </w:pPr>
    </w:p>
    <w:p w14:paraId="08C89DD0" w14:textId="135ADDB4" w:rsidR="00790195" w:rsidRDefault="00790195" w:rsidP="00650A35">
      <w:pPr>
        <w:spacing w:before="120" w:after="120"/>
        <w:contextualSpacing/>
        <w:rPr>
          <w:b/>
          <w:bCs/>
          <w:sz w:val="22"/>
          <w:szCs w:val="22"/>
          <w:lang w:val="en-US"/>
        </w:rPr>
      </w:pPr>
    </w:p>
    <w:p w14:paraId="1FF7EB27" w14:textId="050509D1" w:rsidR="00790195" w:rsidRDefault="00790195" w:rsidP="00650A35">
      <w:pPr>
        <w:spacing w:before="120" w:after="120"/>
        <w:contextualSpacing/>
        <w:rPr>
          <w:b/>
          <w:bCs/>
          <w:sz w:val="22"/>
          <w:szCs w:val="22"/>
          <w:lang w:val="en-US"/>
        </w:rPr>
      </w:pPr>
    </w:p>
    <w:p w14:paraId="2D5657D1" w14:textId="6473ABF0" w:rsidR="00790195" w:rsidRDefault="00790195" w:rsidP="00650A35">
      <w:pPr>
        <w:spacing w:before="120" w:after="120"/>
        <w:contextualSpacing/>
        <w:rPr>
          <w:b/>
          <w:bCs/>
          <w:sz w:val="22"/>
          <w:szCs w:val="22"/>
          <w:lang w:val="en-US"/>
        </w:rPr>
      </w:pPr>
    </w:p>
    <w:p w14:paraId="44980D2C" w14:textId="183E3BE9" w:rsidR="00790195" w:rsidRDefault="00790195" w:rsidP="00650A35">
      <w:pPr>
        <w:spacing w:before="120" w:after="120"/>
        <w:contextualSpacing/>
        <w:rPr>
          <w:b/>
          <w:bCs/>
          <w:sz w:val="22"/>
          <w:szCs w:val="22"/>
          <w:lang w:val="en-US"/>
        </w:rPr>
      </w:pPr>
    </w:p>
    <w:p w14:paraId="268D14D7" w14:textId="0D65429E" w:rsidR="00790195" w:rsidRDefault="00790195" w:rsidP="00650A35">
      <w:pPr>
        <w:spacing w:before="120" w:after="120"/>
        <w:contextualSpacing/>
        <w:rPr>
          <w:b/>
          <w:bCs/>
          <w:sz w:val="22"/>
          <w:szCs w:val="22"/>
          <w:lang w:val="en-US"/>
        </w:rPr>
      </w:pPr>
    </w:p>
    <w:p w14:paraId="00B957F5" w14:textId="616FFA17" w:rsidR="00790195" w:rsidRDefault="00790195" w:rsidP="00650A35">
      <w:pPr>
        <w:spacing w:before="120" w:after="120"/>
        <w:contextualSpacing/>
        <w:rPr>
          <w:b/>
          <w:bCs/>
          <w:sz w:val="22"/>
          <w:szCs w:val="22"/>
          <w:lang w:val="en-US"/>
        </w:rPr>
      </w:pPr>
    </w:p>
    <w:p w14:paraId="1FDA2504" w14:textId="0ECAD589" w:rsidR="00790195" w:rsidRDefault="00790195" w:rsidP="00650A35">
      <w:pPr>
        <w:spacing w:before="120" w:after="120"/>
        <w:contextualSpacing/>
        <w:rPr>
          <w:b/>
          <w:bCs/>
          <w:sz w:val="22"/>
          <w:szCs w:val="22"/>
          <w:lang w:val="en-US"/>
        </w:rPr>
      </w:pPr>
    </w:p>
    <w:p w14:paraId="166E9C66" w14:textId="2C72AE4D" w:rsidR="00790195" w:rsidRDefault="00790195" w:rsidP="00650A35">
      <w:pPr>
        <w:spacing w:before="120" w:after="120"/>
        <w:contextualSpacing/>
        <w:rPr>
          <w:b/>
          <w:bCs/>
          <w:sz w:val="22"/>
          <w:szCs w:val="22"/>
          <w:lang w:val="en-US"/>
        </w:rPr>
      </w:pPr>
    </w:p>
    <w:p w14:paraId="4695911F" w14:textId="72ED213C" w:rsidR="00790195" w:rsidRDefault="00790195" w:rsidP="00650A35">
      <w:pPr>
        <w:spacing w:before="120" w:after="120"/>
        <w:contextualSpacing/>
        <w:rPr>
          <w:b/>
          <w:bCs/>
          <w:sz w:val="22"/>
          <w:szCs w:val="22"/>
          <w:lang w:val="en-US"/>
        </w:rPr>
      </w:pPr>
    </w:p>
    <w:p w14:paraId="6763B451" w14:textId="0211B632" w:rsidR="000410A9" w:rsidRDefault="000410A9" w:rsidP="00650A35">
      <w:pPr>
        <w:spacing w:before="120" w:after="120"/>
        <w:contextualSpacing/>
        <w:rPr>
          <w:b/>
          <w:bCs/>
          <w:sz w:val="22"/>
          <w:szCs w:val="22"/>
          <w:lang w:val="en-US"/>
        </w:rPr>
      </w:pPr>
      <w:r w:rsidRPr="000410A9">
        <w:rPr>
          <w:b/>
          <w:bCs/>
          <w:sz w:val="22"/>
          <w:szCs w:val="22"/>
          <w:lang w:val="en-US"/>
        </w:rPr>
        <w:t>BOETES BY OORTREDING ONDER AFDELING C5</w:t>
      </w:r>
    </w:p>
    <w:p w14:paraId="2135AC93" w14:textId="77777777" w:rsidR="00650A35" w:rsidRPr="000410A9" w:rsidRDefault="00650A35" w:rsidP="00650A35">
      <w:pPr>
        <w:spacing w:before="120" w:after="120"/>
        <w:contextualSpacing/>
        <w:rPr>
          <w:b/>
          <w:bCs/>
          <w:sz w:val="22"/>
          <w:szCs w:val="22"/>
          <w:lang w:val="en-US"/>
        </w:rPr>
      </w:pPr>
    </w:p>
    <w:p w14:paraId="77096F93" w14:textId="77777777" w:rsidR="000410A9" w:rsidRPr="000410A9" w:rsidRDefault="000410A9" w:rsidP="00650A35">
      <w:pPr>
        <w:spacing w:before="120" w:after="120"/>
        <w:contextualSpacing/>
        <w:rPr>
          <w:sz w:val="22"/>
          <w:szCs w:val="22"/>
          <w:lang w:val="en-US"/>
        </w:rPr>
      </w:pPr>
      <w:r w:rsidRPr="000410A9">
        <w:rPr>
          <w:sz w:val="22"/>
          <w:szCs w:val="22"/>
          <w:lang w:val="en-US"/>
        </w:rPr>
        <w:t>Oortreding van padreëls</w:t>
      </w:r>
    </w:p>
    <w:p w14:paraId="400A46AD" w14:textId="77777777" w:rsidR="000410A9" w:rsidRPr="000410A9" w:rsidRDefault="000410A9" w:rsidP="00650A35">
      <w:pPr>
        <w:spacing w:before="120" w:after="120"/>
        <w:ind w:left="0" w:firstLine="0"/>
        <w:contextualSpacing/>
        <w:rPr>
          <w:sz w:val="22"/>
          <w:szCs w:val="22"/>
          <w:lang w:val="en-US"/>
        </w:rPr>
      </w:pPr>
      <w:r w:rsidRPr="000410A9">
        <w:rPr>
          <w:sz w:val="22"/>
          <w:szCs w:val="22"/>
          <w:lang w:val="en-US"/>
        </w:rPr>
        <w:t xml:space="preserve">Veiligheidsbeamptes is kragtens die Reëls geregtig om onderstaande boetes uit te reik, of om enige oortreder onder die Dissiplinêre Kode vir enige oortreding wat nie hierin deur ’n boete gehanteer word nie aan te kla. Die Dissiplinêre paneel is geregtig om bo en behalwe onderstaande boetes ook enige ander </w:t>
      </w:r>
      <w:proofErr w:type="spellStart"/>
      <w:r w:rsidRPr="000410A9">
        <w:rPr>
          <w:sz w:val="22"/>
          <w:szCs w:val="22"/>
          <w:lang w:val="en-US"/>
        </w:rPr>
        <w:t>strafsanksie</w:t>
      </w:r>
      <w:proofErr w:type="spellEnd"/>
      <w:r w:rsidRPr="000410A9">
        <w:rPr>
          <w:sz w:val="22"/>
          <w:szCs w:val="22"/>
          <w:lang w:val="en-US"/>
        </w:rPr>
        <w:t xml:space="preserve"> kragtens die Reëls asook Dissiplinêre Kode toe te pas, insluitend om enige persoon te verbied om ’n voertuig of enige voertuig op Orania paaie te bestuur of gebruik.</w:t>
      </w:r>
    </w:p>
    <w:p w14:paraId="65462074" w14:textId="77777777" w:rsidR="000410A9" w:rsidRPr="00AD1268" w:rsidRDefault="000410A9" w:rsidP="00650A35">
      <w:pPr>
        <w:spacing w:before="120" w:after="120"/>
        <w:contextualSpacing/>
        <w:rPr>
          <w:lang w:val="en-US"/>
        </w:rPr>
      </w:pPr>
    </w:p>
    <w:tbl>
      <w:tblPr>
        <w:tblStyle w:val="TableGrid"/>
        <w:tblW w:w="0" w:type="auto"/>
        <w:tblLook w:val="04A0" w:firstRow="1" w:lastRow="0" w:firstColumn="1" w:lastColumn="0" w:noHBand="0" w:noVBand="1"/>
      </w:tblPr>
      <w:tblGrid>
        <w:gridCol w:w="1129"/>
        <w:gridCol w:w="5387"/>
        <w:gridCol w:w="2500"/>
      </w:tblGrid>
      <w:tr w:rsidR="000410A9" w:rsidRPr="000410A9" w14:paraId="7E34FCC1" w14:textId="77777777" w:rsidTr="002A643A">
        <w:tc>
          <w:tcPr>
            <w:tcW w:w="1129" w:type="dxa"/>
            <w:shd w:val="clear" w:color="auto" w:fill="D9D9D9" w:themeFill="background1" w:themeFillShade="D9"/>
          </w:tcPr>
          <w:p w14:paraId="4E57F887" w14:textId="77777777" w:rsidR="000410A9" w:rsidRPr="000410A9" w:rsidRDefault="000410A9" w:rsidP="00650A35">
            <w:pPr>
              <w:spacing w:before="120" w:after="120" w:line="360" w:lineRule="auto"/>
              <w:contextualSpacing/>
              <w:rPr>
                <w:rFonts w:ascii="Arial" w:hAnsi="Arial" w:cs="Arial"/>
                <w:lang w:val="en-US"/>
              </w:rPr>
            </w:pPr>
          </w:p>
        </w:tc>
        <w:tc>
          <w:tcPr>
            <w:tcW w:w="5387" w:type="dxa"/>
            <w:shd w:val="clear" w:color="auto" w:fill="D9D9D9" w:themeFill="background1" w:themeFillShade="D9"/>
          </w:tcPr>
          <w:p w14:paraId="1FE62C96"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Beskrywing</w:t>
            </w:r>
          </w:p>
        </w:tc>
        <w:tc>
          <w:tcPr>
            <w:tcW w:w="2500" w:type="dxa"/>
            <w:shd w:val="clear" w:color="auto" w:fill="D9D9D9" w:themeFill="background1" w:themeFillShade="D9"/>
          </w:tcPr>
          <w:p w14:paraId="5C492C4A"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Boete</w:t>
            </w:r>
          </w:p>
        </w:tc>
      </w:tr>
      <w:tr w:rsidR="000410A9" w:rsidRPr="000410A9" w14:paraId="4ADC09B3" w14:textId="77777777" w:rsidTr="002A643A">
        <w:tc>
          <w:tcPr>
            <w:tcW w:w="1129" w:type="dxa"/>
          </w:tcPr>
          <w:p w14:paraId="51D16B34"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1.</w:t>
            </w:r>
          </w:p>
        </w:tc>
        <w:tc>
          <w:tcPr>
            <w:tcW w:w="5387" w:type="dxa"/>
          </w:tcPr>
          <w:p w14:paraId="6A0A83BA"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Verontagsaming van padverkeersteken</w:t>
            </w:r>
          </w:p>
        </w:tc>
        <w:tc>
          <w:tcPr>
            <w:tcW w:w="2500" w:type="dxa"/>
          </w:tcPr>
          <w:p w14:paraId="306C6E9B"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 xml:space="preserve">ɸ100 </w:t>
            </w:r>
          </w:p>
        </w:tc>
      </w:tr>
      <w:tr w:rsidR="000410A9" w:rsidRPr="000410A9" w14:paraId="060BB562" w14:textId="77777777" w:rsidTr="002A643A">
        <w:tc>
          <w:tcPr>
            <w:tcW w:w="1129" w:type="dxa"/>
          </w:tcPr>
          <w:p w14:paraId="766CE640"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2.</w:t>
            </w:r>
          </w:p>
        </w:tc>
        <w:tc>
          <w:tcPr>
            <w:tcW w:w="5387" w:type="dxa"/>
          </w:tcPr>
          <w:p w14:paraId="4ACA175E"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Oorskryding van spoedgrens</w:t>
            </w:r>
          </w:p>
        </w:tc>
        <w:tc>
          <w:tcPr>
            <w:tcW w:w="2500" w:type="dxa"/>
          </w:tcPr>
          <w:p w14:paraId="45EF3D33"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ɸ100 vir elke 5km/h bo die spoedgrens</w:t>
            </w:r>
          </w:p>
        </w:tc>
      </w:tr>
      <w:bookmarkEnd w:id="2"/>
      <w:tr w:rsidR="000410A9" w:rsidRPr="000410A9" w14:paraId="026C1685" w14:textId="77777777" w:rsidTr="002A643A">
        <w:tc>
          <w:tcPr>
            <w:tcW w:w="1129" w:type="dxa"/>
          </w:tcPr>
          <w:p w14:paraId="0A3A1AA4"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3.</w:t>
            </w:r>
          </w:p>
        </w:tc>
        <w:tc>
          <w:tcPr>
            <w:tcW w:w="5387" w:type="dxa"/>
          </w:tcPr>
          <w:p w14:paraId="721CB53B"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Geen valhelm</w:t>
            </w:r>
          </w:p>
        </w:tc>
        <w:tc>
          <w:tcPr>
            <w:tcW w:w="2500" w:type="dxa"/>
          </w:tcPr>
          <w:p w14:paraId="5261865A"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 xml:space="preserve"> ɸ50 / persoon sonder valhelm</w:t>
            </w:r>
          </w:p>
        </w:tc>
      </w:tr>
      <w:tr w:rsidR="000410A9" w:rsidRPr="000410A9" w14:paraId="78332676" w14:textId="77777777" w:rsidTr="002A643A">
        <w:tc>
          <w:tcPr>
            <w:tcW w:w="1129" w:type="dxa"/>
          </w:tcPr>
          <w:p w14:paraId="07A8AE68"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4.</w:t>
            </w:r>
          </w:p>
        </w:tc>
        <w:tc>
          <w:tcPr>
            <w:tcW w:w="5387" w:type="dxa"/>
          </w:tcPr>
          <w:p w14:paraId="6D378733"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Bestuur van ontoelaatbare voertuig</w:t>
            </w:r>
          </w:p>
        </w:tc>
        <w:tc>
          <w:tcPr>
            <w:tcW w:w="2500" w:type="dxa"/>
          </w:tcPr>
          <w:p w14:paraId="064AA1F0"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ɸ500 per insident of ander gepaste sanksie soos deur dissiplinêre paneel opgelê</w:t>
            </w:r>
          </w:p>
        </w:tc>
      </w:tr>
      <w:tr w:rsidR="000410A9" w:rsidRPr="000410A9" w14:paraId="03CC7485" w14:textId="77777777" w:rsidTr="002A643A">
        <w:tc>
          <w:tcPr>
            <w:tcW w:w="1129" w:type="dxa"/>
          </w:tcPr>
          <w:p w14:paraId="5D57787F"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5.</w:t>
            </w:r>
          </w:p>
        </w:tc>
        <w:tc>
          <w:tcPr>
            <w:tcW w:w="5387" w:type="dxa"/>
          </w:tcPr>
          <w:p w14:paraId="7FB6953F"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Bestuur sonder rybewys</w:t>
            </w:r>
          </w:p>
        </w:tc>
        <w:tc>
          <w:tcPr>
            <w:tcW w:w="2500" w:type="dxa"/>
          </w:tcPr>
          <w:p w14:paraId="1A888E6C"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 xml:space="preserve">ɸ1,000 betaalbaar deur bestuurder of ouer/voog van bestuurder indien </w:t>
            </w:r>
            <w:r w:rsidRPr="000410A9">
              <w:rPr>
                <w:rFonts w:ascii="Arial" w:hAnsi="Arial" w:cs="Arial"/>
                <w:lang w:val="en-US"/>
              </w:rPr>
              <w:lastRenderedPageBreak/>
              <w:t>bestuurder minderjarig is</w:t>
            </w:r>
          </w:p>
        </w:tc>
      </w:tr>
      <w:tr w:rsidR="000410A9" w:rsidRPr="000410A9" w14:paraId="0D64F8A0" w14:textId="77777777" w:rsidTr="002A643A">
        <w:tc>
          <w:tcPr>
            <w:tcW w:w="1129" w:type="dxa"/>
          </w:tcPr>
          <w:p w14:paraId="559EB708"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lastRenderedPageBreak/>
              <w:t>6.</w:t>
            </w:r>
          </w:p>
        </w:tc>
        <w:tc>
          <w:tcPr>
            <w:tcW w:w="5387" w:type="dxa"/>
          </w:tcPr>
          <w:p w14:paraId="44E087E5"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Onbedagsame bestuur</w:t>
            </w:r>
          </w:p>
        </w:tc>
        <w:tc>
          <w:tcPr>
            <w:tcW w:w="2500" w:type="dxa"/>
          </w:tcPr>
          <w:p w14:paraId="74CA3BCC"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’n Bedrag van nie meer as ɸ300 nie</w:t>
            </w:r>
          </w:p>
        </w:tc>
      </w:tr>
      <w:tr w:rsidR="000410A9" w:rsidRPr="000410A9" w14:paraId="07C20A3B" w14:textId="77777777" w:rsidTr="002A643A">
        <w:tc>
          <w:tcPr>
            <w:tcW w:w="1129" w:type="dxa"/>
          </w:tcPr>
          <w:p w14:paraId="75A2BACF"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7.</w:t>
            </w:r>
          </w:p>
        </w:tc>
        <w:tc>
          <w:tcPr>
            <w:tcW w:w="5387" w:type="dxa"/>
          </w:tcPr>
          <w:p w14:paraId="7EE5893D"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Nalatige bestuur</w:t>
            </w:r>
          </w:p>
        </w:tc>
        <w:tc>
          <w:tcPr>
            <w:tcW w:w="2500" w:type="dxa"/>
          </w:tcPr>
          <w:p w14:paraId="46CED4AF"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Verskyning voor dissiplinêre paneel, met gepaste sanksie wat kan insluit ’n boete vir ’n bedrag nie meer as ɸ1,000 nie</w:t>
            </w:r>
          </w:p>
        </w:tc>
      </w:tr>
      <w:tr w:rsidR="000410A9" w:rsidRPr="000410A9" w14:paraId="10E1014C" w14:textId="77777777" w:rsidTr="002A643A">
        <w:tc>
          <w:tcPr>
            <w:tcW w:w="1129" w:type="dxa"/>
          </w:tcPr>
          <w:p w14:paraId="3A0F25F1"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8.</w:t>
            </w:r>
          </w:p>
        </w:tc>
        <w:tc>
          <w:tcPr>
            <w:tcW w:w="5387" w:type="dxa"/>
          </w:tcPr>
          <w:p w14:paraId="722F6457"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Roekelose bestuur</w:t>
            </w:r>
          </w:p>
        </w:tc>
        <w:tc>
          <w:tcPr>
            <w:tcW w:w="2500" w:type="dxa"/>
          </w:tcPr>
          <w:p w14:paraId="1F295CFC"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Verskyning voor dissiplinêre paneel, met gepaste sanksie wat kan insluit ’n boete vir ’n bedrag nie meer as ɸ3,000 nie</w:t>
            </w:r>
          </w:p>
        </w:tc>
      </w:tr>
      <w:tr w:rsidR="000410A9" w:rsidRPr="000410A9" w14:paraId="4CD8F1AC" w14:textId="77777777" w:rsidTr="002A643A">
        <w:tc>
          <w:tcPr>
            <w:tcW w:w="1129" w:type="dxa"/>
          </w:tcPr>
          <w:p w14:paraId="22FB7A9B"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9.</w:t>
            </w:r>
          </w:p>
        </w:tc>
        <w:tc>
          <w:tcPr>
            <w:tcW w:w="5387" w:type="dxa"/>
          </w:tcPr>
          <w:p w14:paraId="249B566A"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Dronkbestuur</w:t>
            </w:r>
          </w:p>
        </w:tc>
        <w:tc>
          <w:tcPr>
            <w:tcW w:w="2500" w:type="dxa"/>
          </w:tcPr>
          <w:p w14:paraId="764EECA2"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ɸ5,000 of ander gepaste sanksie soos deur dissiplinêre paneel opgelê</w:t>
            </w:r>
          </w:p>
        </w:tc>
      </w:tr>
      <w:tr w:rsidR="000410A9" w:rsidRPr="000410A9" w14:paraId="680391B9" w14:textId="77777777" w:rsidTr="002A643A">
        <w:tc>
          <w:tcPr>
            <w:tcW w:w="1129" w:type="dxa"/>
          </w:tcPr>
          <w:p w14:paraId="39BC1FD6"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 xml:space="preserve">10. </w:t>
            </w:r>
          </w:p>
        </w:tc>
        <w:tc>
          <w:tcPr>
            <w:tcW w:w="5387" w:type="dxa"/>
          </w:tcPr>
          <w:p w14:paraId="011E321B"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Die verontagsaming om ten aansien van geraas steurnis van aangepaste voertuie sodanige geraas te verwyder of te verminder soos nodig</w:t>
            </w:r>
          </w:p>
        </w:tc>
        <w:tc>
          <w:tcPr>
            <w:tcW w:w="2500" w:type="dxa"/>
          </w:tcPr>
          <w:p w14:paraId="7E74F5B8"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ɸ500</w:t>
            </w:r>
          </w:p>
        </w:tc>
      </w:tr>
      <w:tr w:rsidR="000410A9" w:rsidRPr="000410A9" w14:paraId="51BF2B5B" w14:textId="77777777" w:rsidTr="002A643A">
        <w:tc>
          <w:tcPr>
            <w:tcW w:w="1129" w:type="dxa"/>
          </w:tcPr>
          <w:p w14:paraId="6BFA5194"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11.</w:t>
            </w:r>
          </w:p>
        </w:tc>
        <w:tc>
          <w:tcPr>
            <w:tcW w:w="5387" w:type="dxa"/>
          </w:tcPr>
          <w:p w14:paraId="7D187FC4"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Die versuim om harde musiek of verwante steurnis na ’n waarskuwing sagter te stel of te verwyder</w:t>
            </w:r>
          </w:p>
        </w:tc>
        <w:tc>
          <w:tcPr>
            <w:tcW w:w="2500" w:type="dxa"/>
          </w:tcPr>
          <w:p w14:paraId="2FEA7CB6"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ɸ300</w:t>
            </w:r>
          </w:p>
        </w:tc>
      </w:tr>
      <w:tr w:rsidR="000410A9" w:rsidRPr="000410A9" w14:paraId="043009C5" w14:textId="77777777" w:rsidTr="002A643A">
        <w:tc>
          <w:tcPr>
            <w:tcW w:w="1129" w:type="dxa"/>
          </w:tcPr>
          <w:p w14:paraId="2DEF28B6"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12.</w:t>
            </w:r>
          </w:p>
        </w:tc>
        <w:tc>
          <w:tcPr>
            <w:tcW w:w="5387" w:type="dxa"/>
          </w:tcPr>
          <w:p w14:paraId="4AF9A21D"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Beskadiging van enige gedeelte van Orania paaie</w:t>
            </w:r>
          </w:p>
        </w:tc>
        <w:tc>
          <w:tcPr>
            <w:tcW w:w="2500" w:type="dxa"/>
          </w:tcPr>
          <w:p w14:paraId="65CCFDC3"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 xml:space="preserve">Bo en behalwe enige ander remedie </w:t>
            </w:r>
            <w:proofErr w:type="spellStart"/>
            <w:r w:rsidRPr="000410A9">
              <w:rPr>
                <w:rFonts w:ascii="Arial" w:hAnsi="Arial" w:cs="Arial"/>
                <w:lang w:val="en-US"/>
              </w:rPr>
              <w:t>tot</w:t>
            </w:r>
            <w:proofErr w:type="spellEnd"/>
            <w:r w:rsidRPr="000410A9">
              <w:rPr>
                <w:rFonts w:ascii="Arial" w:hAnsi="Arial" w:cs="Arial"/>
                <w:lang w:val="en-US"/>
              </w:rPr>
              <w:t xml:space="preserve"> die Dorpsraad se beskikking om skade te verhaal, die betaling van ’n boete van ɸ500</w:t>
            </w:r>
          </w:p>
        </w:tc>
      </w:tr>
      <w:tr w:rsidR="000410A9" w:rsidRPr="000410A9" w14:paraId="54A1F31F" w14:textId="77777777" w:rsidTr="002A643A">
        <w:tc>
          <w:tcPr>
            <w:tcW w:w="1129" w:type="dxa"/>
          </w:tcPr>
          <w:p w14:paraId="41F37B92"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13.</w:t>
            </w:r>
          </w:p>
        </w:tc>
        <w:tc>
          <w:tcPr>
            <w:tcW w:w="5387" w:type="dxa"/>
          </w:tcPr>
          <w:p w14:paraId="34D861F0"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Die oortreding van Reëls ten aansien van diere op Orania paaie</w:t>
            </w:r>
          </w:p>
        </w:tc>
        <w:tc>
          <w:tcPr>
            <w:tcW w:w="2500" w:type="dxa"/>
          </w:tcPr>
          <w:p w14:paraId="6C31FC1E" w14:textId="77777777" w:rsidR="000410A9" w:rsidRPr="000410A9" w:rsidRDefault="000410A9" w:rsidP="00650A35">
            <w:pPr>
              <w:spacing w:before="120" w:after="120" w:line="360" w:lineRule="auto"/>
              <w:contextualSpacing/>
              <w:rPr>
                <w:rFonts w:ascii="Arial" w:hAnsi="Arial" w:cs="Arial"/>
                <w:lang w:val="en-US"/>
              </w:rPr>
            </w:pPr>
            <w:r w:rsidRPr="000410A9">
              <w:rPr>
                <w:rFonts w:ascii="Arial" w:hAnsi="Arial" w:cs="Arial"/>
                <w:lang w:val="en-US"/>
              </w:rPr>
              <w:t>ɸ300</w:t>
            </w:r>
          </w:p>
        </w:tc>
      </w:tr>
    </w:tbl>
    <w:p w14:paraId="2ABABC5E" w14:textId="03373745" w:rsidR="00044663" w:rsidRPr="00044663" w:rsidRDefault="00044663" w:rsidP="00650A35">
      <w:pPr>
        <w:spacing w:before="120" w:after="120"/>
        <w:ind w:left="0" w:firstLine="0"/>
        <w:contextualSpacing/>
        <w:rPr>
          <w:bCs/>
          <w:color w:val="FF0000"/>
          <w:sz w:val="22"/>
          <w:szCs w:val="22"/>
        </w:rPr>
      </w:pPr>
    </w:p>
    <w:sectPr w:rsidR="00044663" w:rsidRPr="00044663" w:rsidSect="0082658E">
      <w:footerReference w:type="default" r:id="rId8"/>
      <w:pgSz w:w="12240" w:h="15840"/>
      <w:pgMar w:top="1440" w:right="1440" w:bottom="1440"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35AD4" w14:textId="77777777" w:rsidR="00430797" w:rsidRDefault="00430797" w:rsidP="004B3AB1">
      <w:pPr>
        <w:spacing w:after="0" w:line="240" w:lineRule="auto"/>
      </w:pPr>
      <w:r>
        <w:separator/>
      </w:r>
    </w:p>
  </w:endnote>
  <w:endnote w:type="continuationSeparator" w:id="0">
    <w:p w14:paraId="1B4CBB74" w14:textId="77777777" w:rsidR="00430797" w:rsidRDefault="00430797" w:rsidP="004B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691151756"/>
      <w:docPartObj>
        <w:docPartGallery w:val="Page Numbers (Bottom of Page)"/>
        <w:docPartUnique/>
      </w:docPartObj>
    </w:sdtPr>
    <w:sdtEndPr>
      <w:rPr>
        <w:noProof/>
      </w:rPr>
    </w:sdtEndPr>
    <w:sdtContent>
      <w:p w14:paraId="05809EAE" w14:textId="77777777" w:rsidR="00582612" w:rsidRPr="0014623F" w:rsidRDefault="00582612" w:rsidP="0014623F">
        <w:pPr>
          <w:pStyle w:val="Footer"/>
          <w:rPr>
            <w:rFonts w:asciiTheme="minorHAnsi" w:hAnsiTheme="minorHAnsi" w:cstheme="minorHAnsi"/>
            <w:sz w:val="22"/>
            <w:szCs w:val="22"/>
          </w:rPr>
        </w:pPr>
        <w:r w:rsidRPr="0014623F">
          <w:rPr>
            <w:rFonts w:asciiTheme="minorHAnsi" w:hAnsiTheme="minorHAnsi" w:cstheme="minorHAnsi"/>
            <w:sz w:val="22"/>
            <w:szCs w:val="22"/>
          </w:rPr>
          <w:t>Afdeling C5</w:t>
        </w:r>
        <w:r>
          <w:rPr>
            <w:rFonts w:asciiTheme="minorHAnsi" w:hAnsiTheme="minorHAnsi" w:cstheme="minorHAnsi"/>
            <w:sz w:val="22"/>
            <w:szCs w:val="22"/>
          </w:rPr>
          <w:tab/>
        </w:r>
        <w:r>
          <w:rPr>
            <w:rFonts w:asciiTheme="minorHAnsi" w:hAnsiTheme="minorHAnsi" w:cstheme="minorHAnsi"/>
            <w:sz w:val="22"/>
            <w:szCs w:val="22"/>
          </w:rPr>
          <w:tab/>
        </w:r>
        <w:r w:rsidRPr="0014623F">
          <w:rPr>
            <w:rFonts w:asciiTheme="minorHAnsi" w:hAnsiTheme="minorHAnsi" w:cstheme="minorHAnsi"/>
            <w:sz w:val="22"/>
            <w:szCs w:val="22"/>
          </w:rPr>
          <w:t xml:space="preserve">Bladsy </w:t>
        </w:r>
        <w:r w:rsidRPr="0014623F">
          <w:rPr>
            <w:rFonts w:asciiTheme="minorHAnsi" w:hAnsiTheme="minorHAnsi" w:cstheme="minorHAnsi"/>
            <w:sz w:val="22"/>
            <w:szCs w:val="22"/>
          </w:rPr>
          <w:fldChar w:fldCharType="begin"/>
        </w:r>
        <w:r w:rsidRPr="0014623F">
          <w:rPr>
            <w:rFonts w:asciiTheme="minorHAnsi" w:hAnsiTheme="minorHAnsi" w:cstheme="minorHAnsi"/>
            <w:sz w:val="22"/>
            <w:szCs w:val="22"/>
          </w:rPr>
          <w:instrText xml:space="preserve"> PAGE   \* MERGEFORMAT </w:instrText>
        </w:r>
        <w:r w:rsidRPr="0014623F">
          <w:rPr>
            <w:rFonts w:asciiTheme="minorHAnsi" w:hAnsiTheme="minorHAnsi" w:cstheme="minorHAnsi"/>
            <w:sz w:val="22"/>
            <w:szCs w:val="22"/>
          </w:rPr>
          <w:fldChar w:fldCharType="separate"/>
        </w:r>
        <w:r w:rsidR="00D86918">
          <w:rPr>
            <w:rFonts w:asciiTheme="minorHAnsi" w:hAnsiTheme="minorHAnsi" w:cstheme="minorHAnsi"/>
            <w:noProof/>
            <w:sz w:val="22"/>
            <w:szCs w:val="22"/>
          </w:rPr>
          <w:t>1</w:t>
        </w:r>
        <w:r w:rsidRPr="0014623F">
          <w:rPr>
            <w:rFonts w:asciiTheme="minorHAnsi" w:hAnsiTheme="minorHAnsi" w:cstheme="minorHAnsi"/>
            <w:noProof/>
            <w:sz w:val="22"/>
            <w:szCs w:val="22"/>
          </w:rPr>
          <w:fldChar w:fldCharType="end"/>
        </w:r>
      </w:p>
    </w:sdtContent>
  </w:sdt>
  <w:p w14:paraId="32543C0C" w14:textId="77777777" w:rsidR="00582612" w:rsidRPr="0014623F" w:rsidRDefault="00582612">
    <w:pPr>
      <w:pStyle w:val="Foo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AF255" w14:textId="77777777" w:rsidR="00430797" w:rsidRDefault="00430797" w:rsidP="004B3AB1">
      <w:pPr>
        <w:spacing w:after="0" w:line="240" w:lineRule="auto"/>
      </w:pPr>
      <w:r>
        <w:separator/>
      </w:r>
    </w:p>
  </w:footnote>
  <w:footnote w:type="continuationSeparator" w:id="0">
    <w:p w14:paraId="1CFA1448" w14:textId="77777777" w:rsidR="00430797" w:rsidRDefault="00430797" w:rsidP="004B3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2D7D"/>
    <w:multiLevelType w:val="multilevel"/>
    <w:tmpl w:val="86CEF32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001AC"/>
    <w:multiLevelType w:val="multilevel"/>
    <w:tmpl w:val="A6EEAB80"/>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65D44E0"/>
    <w:multiLevelType w:val="multilevel"/>
    <w:tmpl w:val="23B662E2"/>
    <w:lvl w:ilvl="0">
      <w:start w:val="1"/>
      <w:numFmt w:val="decimal"/>
      <w:lvlText w:val="%1"/>
      <w:lvlJc w:val="left"/>
      <w:pPr>
        <w:ind w:left="360" w:hanging="360"/>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 w15:restartNumberingAfterBreak="0">
    <w:nsid w:val="081E1408"/>
    <w:multiLevelType w:val="multilevel"/>
    <w:tmpl w:val="436867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02248D"/>
    <w:multiLevelType w:val="hybridMultilevel"/>
    <w:tmpl w:val="CABAF4D0"/>
    <w:lvl w:ilvl="0" w:tplc="B17C5462">
      <w:start w:val="2"/>
      <w:numFmt w:val="decimal"/>
      <w:lvlText w:val="%1."/>
      <w:lvlJc w:val="left"/>
      <w:pPr>
        <w:ind w:left="720" w:hanging="360"/>
      </w:pPr>
      <w:rPr>
        <w:rFonts w:hint="default"/>
        <w:b/>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5" w15:restartNumberingAfterBreak="0">
    <w:nsid w:val="0E905CE1"/>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CC6429"/>
    <w:multiLevelType w:val="multilevel"/>
    <w:tmpl w:val="0532B654"/>
    <w:styleLink w:val="myne"/>
    <w:lvl w:ilvl="0">
      <w:start w:val="1"/>
      <w:numFmt w:val="decimal"/>
      <w:lvlText w:val="%1."/>
      <w:lvlJc w:val="left"/>
      <w:pPr>
        <w:ind w:left="0" w:firstLine="0"/>
      </w:pPr>
      <w:rPr>
        <w:rFonts w:hint="default"/>
      </w:rPr>
    </w:lvl>
    <w:lvl w:ilvl="1">
      <w:start w:val="1"/>
      <w:numFmt w:val="none"/>
      <w:lvlRestart w:val="0"/>
      <w:lvlText w:val="1.1"/>
      <w:lvlJc w:val="left"/>
      <w:pPr>
        <w:ind w:left="0" w:firstLine="0"/>
      </w:pPr>
      <w:rPr>
        <w:rFonts w:hint="default"/>
      </w:rPr>
    </w:lvl>
    <w:lvl w:ilvl="2">
      <w:start w:val="1"/>
      <w:numFmt w:val="none"/>
      <w:lvlText w:val="1.1.1"/>
      <w:lvlJc w:val="left"/>
      <w:pPr>
        <w:ind w:left="0" w:firstLine="0"/>
      </w:pPr>
      <w:rPr>
        <w:rFonts w:hint="default"/>
      </w:rPr>
    </w:lvl>
    <w:lvl w:ilvl="3">
      <w:start w:val="1"/>
      <w:numFmt w:val="none"/>
      <w:lvlText w:val="1.1.1.1"/>
      <w:lvlJc w:val="left"/>
      <w:pPr>
        <w:ind w:left="0" w:firstLine="0"/>
      </w:pPr>
      <w:rPr>
        <w:rFonts w:hint="default"/>
      </w:rPr>
    </w:lvl>
    <w:lvl w:ilvl="4">
      <w:start w:val="1"/>
      <w:numFmt w:val="none"/>
      <w:lvlText w:val="1.1.1.1.1"/>
      <w:lvlJc w:val="left"/>
      <w:pPr>
        <w:ind w:left="0" w:firstLine="0"/>
      </w:pPr>
      <w:rPr>
        <w:rFonts w:hint="default"/>
      </w:rPr>
    </w:lvl>
    <w:lvl w:ilvl="5">
      <w:start w:val="1"/>
      <w:numFmt w:val="none"/>
      <w:lvlText w:val="1.1.1.1.1.1"/>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13A37942"/>
    <w:multiLevelType w:val="hybridMultilevel"/>
    <w:tmpl w:val="5DFE480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5756E82"/>
    <w:multiLevelType w:val="multilevel"/>
    <w:tmpl w:val="1C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DE69B6"/>
    <w:multiLevelType w:val="multilevel"/>
    <w:tmpl w:val="1C09001D"/>
    <w:styleLink w:val="Style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EC24002"/>
    <w:multiLevelType w:val="multilevel"/>
    <w:tmpl w:val="72161AB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lowerRoman"/>
      <w:lvlText w:val="%3."/>
      <w:lvlJc w:val="right"/>
      <w:pPr>
        <w:ind w:left="13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ED5467"/>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D67EAA"/>
    <w:multiLevelType w:val="hybridMultilevel"/>
    <w:tmpl w:val="32CAE294"/>
    <w:lvl w:ilvl="0" w:tplc="54406D14">
      <w:start w:val="1"/>
      <w:numFmt w:val="decimal"/>
      <w:lvlText w:val="%1."/>
      <w:lvlJc w:val="left"/>
      <w:pPr>
        <w:ind w:left="720" w:hanging="360"/>
      </w:pPr>
      <w:rPr>
        <w:rFonts w:hint="default"/>
        <w:b/>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3" w15:restartNumberingAfterBreak="0">
    <w:nsid w:val="25380C50"/>
    <w:multiLevelType w:val="hybridMultilevel"/>
    <w:tmpl w:val="636C8956"/>
    <w:lvl w:ilvl="0" w:tplc="43709E82">
      <w:start w:val="9"/>
      <w:numFmt w:val="decimal"/>
      <w:lvlText w:val="%1."/>
      <w:lvlJc w:val="left"/>
      <w:pPr>
        <w:ind w:left="720" w:hanging="360"/>
      </w:pPr>
      <w:rPr>
        <w:rFonts w:hint="default"/>
        <w:b w:val="0"/>
        <w:sz w:val="26"/>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4" w15:restartNumberingAfterBreak="0">
    <w:nsid w:val="259614A0"/>
    <w:multiLevelType w:val="multilevel"/>
    <w:tmpl w:val="ED86D28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1C7255"/>
    <w:multiLevelType w:val="hybridMultilevel"/>
    <w:tmpl w:val="245EAB5E"/>
    <w:lvl w:ilvl="0" w:tplc="B588CF02">
      <w:start w:val="1"/>
      <w:numFmt w:val="decimal"/>
      <w:lvlText w:val="%1."/>
      <w:lvlJc w:val="left"/>
      <w:pPr>
        <w:ind w:left="720" w:hanging="360"/>
      </w:pPr>
      <w:rPr>
        <w:rFonts w:hint="default"/>
        <w:b/>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6" w15:restartNumberingAfterBreak="0">
    <w:nsid w:val="2CEB65BB"/>
    <w:multiLevelType w:val="multilevel"/>
    <w:tmpl w:val="FDE84862"/>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27733DC"/>
    <w:multiLevelType w:val="multilevel"/>
    <w:tmpl w:val="0C6C00D6"/>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42E0A1D"/>
    <w:multiLevelType w:val="multilevel"/>
    <w:tmpl w:val="799E1DA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E1638B"/>
    <w:multiLevelType w:val="multilevel"/>
    <w:tmpl w:val="43E4047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C06386"/>
    <w:multiLevelType w:val="hybridMultilevel"/>
    <w:tmpl w:val="E892C602"/>
    <w:lvl w:ilvl="0" w:tplc="9D6E1C4C">
      <w:start w:val="1"/>
      <w:numFmt w:val="decimal"/>
      <w:lvlText w:val="%1."/>
      <w:lvlJc w:val="left"/>
      <w:pPr>
        <w:ind w:left="720" w:hanging="360"/>
      </w:pPr>
      <w:rPr>
        <w:rFonts w:hint="default"/>
        <w:b/>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1" w15:restartNumberingAfterBreak="0">
    <w:nsid w:val="39FB0630"/>
    <w:multiLevelType w:val="multilevel"/>
    <w:tmpl w:val="3878A5F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A0F2164"/>
    <w:multiLevelType w:val="hybridMultilevel"/>
    <w:tmpl w:val="6E645DBC"/>
    <w:lvl w:ilvl="0" w:tplc="3AEA891C">
      <w:start w:val="1"/>
      <w:numFmt w:val="decimal"/>
      <w:lvlText w:val="3.14.1%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5067A3"/>
    <w:multiLevelType w:val="hybridMultilevel"/>
    <w:tmpl w:val="844AABEA"/>
    <w:lvl w:ilvl="0" w:tplc="412E035E">
      <w:start w:val="2"/>
      <w:numFmt w:val="decimal"/>
      <w:lvlText w:val="%1."/>
      <w:lvlJc w:val="left"/>
      <w:pPr>
        <w:ind w:left="720" w:hanging="360"/>
      </w:pPr>
      <w:rPr>
        <w:rFonts w:hint="default"/>
        <w:b/>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4" w15:restartNumberingAfterBreak="0">
    <w:nsid w:val="436D5C23"/>
    <w:multiLevelType w:val="multilevel"/>
    <w:tmpl w:val="D938D0DA"/>
    <w:lvl w:ilvl="0">
      <w:start w:val="2"/>
      <w:numFmt w:val="decimal"/>
      <w:lvlText w:val="%1"/>
      <w:lvlJc w:val="left"/>
      <w:pPr>
        <w:ind w:left="360" w:hanging="360"/>
      </w:pPr>
      <w:rPr>
        <w:rFonts w:hint="default"/>
      </w:rPr>
    </w:lvl>
    <w:lvl w:ilvl="1">
      <w:start w:val="4"/>
      <w:numFmt w:val="decimal"/>
      <w:lvlText w:val="%1.%2"/>
      <w:lvlJc w:val="left"/>
      <w:pPr>
        <w:ind w:left="0" w:hanging="360"/>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5" w15:restartNumberingAfterBreak="0">
    <w:nsid w:val="48B640D7"/>
    <w:multiLevelType w:val="multilevel"/>
    <w:tmpl w:val="1C09001F"/>
    <w:styleLink w:val="Style9"/>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F64755"/>
    <w:multiLevelType w:val="multilevel"/>
    <w:tmpl w:val="A79A66D6"/>
    <w:styleLink w:val="Style4"/>
    <w:lvl w:ilvl="0">
      <w:start w:val="1"/>
      <w:numFmt w:val="decimal"/>
      <w:lvlText w:val="%1."/>
      <w:lvlJc w:val="left"/>
      <w:pPr>
        <w:ind w:left="360" w:hanging="360"/>
      </w:pPr>
    </w:lvl>
    <w:lvl w:ilvl="1">
      <w:start w:val="1"/>
      <w:numFmt w:val="decimal"/>
      <w:lvlText w:val="%2."/>
      <w:lvlJc w:val="center"/>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CE5C71"/>
    <w:multiLevelType w:val="multilevel"/>
    <w:tmpl w:val="D56655F4"/>
    <w:lvl w:ilvl="0">
      <w:start w:val="1"/>
      <w:numFmt w:val="decimal"/>
      <w:lvlText w:val="%1."/>
      <w:lvlJc w:val="center"/>
      <w:pPr>
        <w:ind w:left="360" w:hanging="72"/>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2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2A141DC"/>
    <w:multiLevelType w:val="multilevel"/>
    <w:tmpl w:val="1C09001F"/>
    <w:lvl w:ilvl="0">
      <w:start w:val="1"/>
      <w:numFmt w:val="decimal"/>
      <w:lvlText w:val="%1."/>
      <w:lvlJc w:val="left"/>
      <w:pPr>
        <w:ind w:left="360" w:hanging="360"/>
      </w:pPr>
      <w:rPr>
        <w:rFonts w:hint="default"/>
        <w:b/>
      </w:rPr>
    </w:lvl>
    <w:lvl w:ilvl="1">
      <w:start w:val="1"/>
      <w:numFmt w:val="decimal"/>
      <w:lvlText w:val="%1.%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EA5479"/>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8EB775E"/>
    <w:multiLevelType w:val="multilevel"/>
    <w:tmpl w:val="BA2CB866"/>
    <w:styleLink w:val="Style3"/>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B776A"/>
    <w:multiLevelType w:val="multilevel"/>
    <w:tmpl w:val="A670C270"/>
    <w:styleLink w:val="Style7"/>
    <w:lvl w:ilvl="0">
      <w:start w:val="1"/>
      <w:numFmt w:val="decimal"/>
      <w:isLgl/>
      <w:lvlText w:val="%1."/>
      <w:lvlJc w:val="left"/>
      <w:pPr>
        <w:ind w:left="0" w:firstLine="0"/>
      </w:pPr>
      <w:rPr>
        <w:rFonts w:hint="default"/>
      </w:rPr>
    </w:lvl>
    <w:lvl w:ilvl="1">
      <w:start w:val="1"/>
      <w:numFmt w:val="decimal"/>
      <w:lvlText w:val="%1.%2."/>
      <w:lvlJc w:val="left"/>
      <w:pPr>
        <w:ind w:left="360" w:firstLine="0"/>
      </w:pPr>
      <w:rPr>
        <w:rFonts w:hint="default"/>
      </w:rPr>
    </w:lvl>
    <w:lvl w:ilvl="2">
      <w:start w:val="1"/>
      <w:numFmt w:val="decimal"/>
      <w:lvlText w:val="%1.%2.%3."/>
      <w:lvlJc w:val="left"/>
      <w:pPr>
        <w:ind w:left="720" w:firstLine="0"/>
      </w:pPr>
      <w:rPr>
        <w:rFonts w:hint="default"/>
      </w:rPr>
    </w:lvl>
    <w:lvl w:ilvl="3">
      <w:start w:val="1"/>
      <w:numFmt w:val="decimal"/>
      <w:lvlText w:val="%1.%2.%3.%4."/>
      <w:lvlJc w:val="left"/>
      <w:pPr>
        <w:ind w:left="1080" w:firstLine="0"/>
      </w:pPr>
      <w:rPr>
        <w:rFonts w:hint="default"/>
      </w:rPr>
    </w:lvl>
    <w:lvl w:ilvl="4">
      <w:start w:val="1"/>
      <w:numFmt w:val="decimal"/>
      <w:lvlText w:val="%1.%2.%3.%4.%5."/>
      <w:lvlJc w:val="left"/>
      <w:pPr>
        <w:ind w:left="1440" w:firstLine="0"/>
      </w:pPr>
      <w:rPr>
        <w:rFonts w:hint="default"/>
      </w:rPr>
    </w:lvl>
    <w:lvl w:ilvl="5">
      <w:start w:val="1"/>
      <w:numFmt w:val="decimal"/>
      <w:lvlText w:val="%1.%2.%3.%4.%5.%6."/>
      <w:lvlJc w:val="left"/>
      <w:pPr>
        <w:ind w:left="1800" w:firstLine="0"/>
      </w:pPr>
      <w:rPr>
        <w:rFonts w:hint="default"/>
      </w:rPr>
    </w:lvl>
    <w:lvl w:ilvl="6">
      <w:start w:val="1"/>
      <w:numFmt w:val="decimal"/>
      <w:lvlText w:val="%1.%2.%3.%4.%5.%6.%7."/>
      <w:lvlJc w:val="left"/>
      <w:pPr>
        <w:ind w:left="2160" w:firstLine="0"/>
      </w:pPr>
      <w:rPr>
        <w:rFonts w:hint="default"/>
      </w:rPr>
    </w:lvl>
    <w:lvl w:ilvl="7">
      <w:start w:val="1"/>
      <w:numFmt w:val="decimal"/>
      <w:lvlText w:val="%1.%2.%3.%4.%5.%6.%7.%8."/>
      <w:lvlJc w:val="left"/>
      <w:pPr>
        <w:ind w:left="2520" w:firstLine="0"/>
      </w:pPr>
      <w:rPr>
        <w:rFonts w:hint="default"/>
      </w:rPr>
    </w:lvl>
    <w:lvl w:ilvl="8">
      <w:start w:val="1"/>
      <w:numFmt w:val="decimal"/>
      <w:lvlText w:val="%1.%2.%3.%4.%5.%6.%7.%8.%9."/>
      <w:lvlJc w:val="left"/>
      <w:pPr>
        <w:ind w:left="2880" w:firstLine="0"/>
      </w:pPr>
      <w:rPr>
        <w:rFonts w:hint="default"/>
      </w:rPr>
    </w:lvl>
  </w:abstractNum>
  <w:abstractNum w:abstractNumId="32" w15:restartNumberingAfterBreak="0">
    <w:nsid w:val="6AB26D13"/>
    <w:multiLevelType w:val="multilevel"/>
    <w:tmpl w:val="7C4AAAB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B0740A2"/>
    <w:multiLevelType w:val="multilevel"/>
    <w:tmpl w:val="0409001F"/>
    <w:styleLink w:val="Styl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11499D"/>
    <w:multiLevelType w:val="multilevel"/>
    <w:tmpl w:val="C198705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2500F7"/>
    <w:multiLevelType w:val="multilevel"/>
    <w:tmpl w:val="0409001F"/>
    <w:styleLink w:val="Style5"/>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9F577B"/>
    <w:multiLevelType w:val="multilevel"/>
    <w:tmpl w:val="29564F98"/>
    <w:lvl w:ilvl="0">
      <w:start w:val="13"/>
      <w:numFmt w:val="decimal"/>
      <w:lvlText w:val="%1"/>
      <w:lvlJc w:val="left"/>
      <w:pPr>
        <w:ind w:left="786"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9673823"/>
    <w:multiLevelType w:val="multilevel"/>
    <w:tmpl w:val="E1644744"/>
    <w:lvl w:ilvl="0">
      <w:start w:val="1"/>
      <w:numFmt w:val="decimal"/>
      <w:lvlText w:val="%1."/>
      <w:lvlJc w:val="left"/>
      <w:pPr>
        <w:ind w:left="360" w:hanging="360"/>
      </w:pPr>
      <w:rPr>
        <w:rFonts w:hint="default"/>
        <w:b/>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01151087">
    <w:abstractNumId w:val="29"/>
  </w:num>
  <w:num w:numId="2" w16cid:durableId="1227493905">
    <w:abstractNumId w:val="5"/>
  </w:num>
  <w:num w:numId="3" w16cid:durableId="582959730">
    <w:abstractNumId w:val="30"/>
  </w:num>
  <w:num w:numId="4" w16cid:durableId="534581166">
    <w:abstractNumId w:val="26"/>
  </w:num>
  <w:num w:numId="5" w16cid:durableId="1458914305">
    <w:abstractNumId w:val="35"/>
  </w:num>
  <w:num w:numId="6" w16cid:durableId="1184057816">
    <w:abstractNumId w:val="33"/>
  </w:num>
  <w:num w:numId="7" w16cid:durableId="1482233118">
    <w:abstractNumId w:val="31"/>
  </w:num>
  <w:num w:numId="8" w16cid:durableId="1620801344">
    <w:abstractNumId w:val="1"/>
  </w:num>
  <w:num w:numId="9" w16cid:durableId="1339039868">
    <w:abstractNumId w:val="9"/>
  </w:num>
  <w:num w:numId="10" w16cid:durableId="155078406">
    <w:abstractNumId w:val="27"/>
  </w:num>
  <w:num w:numId="11" w16cid:durableId="1671910318">
    <w:abstractNumId w:val="6"/>
  </w:num>
  <w:num w:numId="12" w16cid:durableId="2110536827">
    <w:abstractNumId w:val="36"/>
  </w:num>
  <w:num w:numId="13" w16cid:durableId="590161519">
    <w:abstractNumId w:val="28"/>
  </w:num>
  <w:num w:numId="14" w16cid:durableId="1831218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5305741">
    <w:abstractNumId w:val="8"/>
  </w:num>
  <w:num w:numId="16" w16cid:durableId="2144081794">
    <w:abstractNumId w:val="7"/>
  </w:num>
  <w:num w:numId="17" w16cid:durableId="622732099">
    <w:abstractNumId w:val="37"/>
  </w:num>
  <w:num w:numId="18" w16cid:durableId="1320570670">
    <w:abstractNumId w:val="25"/>
  </w:num>
  <w:num w:numId="19" w16cid:durableId="404304934">
    <w:abstractNumId w:val="16"/>
  </w:num>
  <w:num w:numId="20" w16cid:durableId="599028187">
    <w:abstractNumId w:val="11"/>
  </w:num>
  <w:num w:numId="21" w16cid:durableId="593589108">
    <w:abstractNumId w:val="17"/>
  </w:num>
  <w:num w:numId="22" w16cid:durableId="176968872">
    <w:abstractNumId w:val="21"/>
  </w:num>
  <w:num w:numId="23" w16cid:durableId="61491203">
    <w:abstractNumId w:val="22"/>
  </w:num>
  <w:num w:numId="24" w16cid:durableId="1935742444">
    <w:abstractNumId w:val="15"/>
  </w:num>
  <w:num w:numId="25" w16cid:durableId="1745489566">
    <w:abstractNumId w:val="12"/>
  </w:num>
  <w:num w:numId="26" w16cid:durableId="1028139600">
    <w:abstractNumId w:val="20"/>
  </w:num>
  <w:num w:numId="27" w16cid:durableId="861211685">
    <w:abstractNumId w:val="23"/>
  </w:num>
  <w:num w:numId="28" w16cid:durableId="571817786">
    <w:abstractNumId w:val="4"/>
  </w:num>
  <w:num w:numId="29" w16cid:durableId="2081055215">
    <w:abstractNumId w:val="3"/>
  </w:num>
  <w:num w:numId="30" w16cid:durableId="1849562426">
    <w:abstractNumId w:val="19"/>
  </w:num>
  <w:num w:numId="31" w16cid:durableId="1768965657">
    <w:abstractNumId w:val="32"/>
  </w:num>
  <w:num w:numId="32" w16cid:durableId="317854695">
    <w:abstractNumId w:val="2"/>
  </w:num>
  <w:num w:numId="33" w16cid:durableId="132412785">
    <w:abstractNumId w:val="34"/>
  </w:num>
  <w:num w:numId="34" w16cid:durableId="761561025">
    <w:abstractNumId w:val="18"/>
  </w:num>
  <w:num w:numId="35" w16cid:durableId="287711385">
    <w:abstractNumId w:val="24"/>
  </w:num>
  <w:num w:numId="36" w16cid:durableId="1601986842">
    <w:abstractNumId w:val="0"/>
  </w:num>
  <w:num w:numId="37" w16cid:durableId="1817843912">
    <w:abstractNumId w:val="14"/>
  </w:num>
  <w:num w:numId="38" w16cid:durableId="1848904290">
    <w:abstractNumId w:val="13"/>
  </w:num>
  <w:num w:numId="39" w16cid:durableId="613365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DF"/>
    <w:rsid w:val="00030ADB"/>
    <w:rsid w:val="00033AE4"/>
    <w:rsid w:val="000410A9"/>
    <w:rsid w:val="00044663"/>
    <w:rsid w:val="00047C94"/>
    <w:rsid w:val="0014623F"/>
    <w:rsid w:val="00157CD0"/>
    <w:rsid w:val="001A3A36"/>
    <w:rsid w:val="001B01FF"/>
    <w:rsid w:val="001B1632"/>
    <w:rsid w:val="001E2769"/>
    <w:rsid w:val="002153F9"/>
    <w:rsid w:val="00220A30"/>
    <w:rsid w:val="0022582D"/>
    <w:rsid w:val="002A6EB2"/>
    <w:rsid w:val="002D41D1"/>
    <w:rsid w:val="00340C75"/>
    <w:rsid w:val="00366547"/>
    <w:rsid w:val="00366DA2"/>
    <w:rsid w:val="003E5BA9"/>
    <w:rsid w:val="00430797"/>
    <w:rsid w:val="00436261"/>
    <w:rsid w:val="004406A8"/>
    <w:rsid w:val="00451A54"/>
    <w:rsid w:val="004A06DC"/>
    <w:rsid w:val="004B3AB1"/>
    <w:rsid w:val="004C02E6"/>
    <w:rsid w:val="004E5B0A"/>
    <w:rsid w:val="004E6C99"/>
    <w:rsid w:val="00501B61"/>
    <w:rsid w:val="00532711"/>
    <w:rsid w:val="00545EF1"/>
    <w:rsid w:val="00571E34"/>
    <w:rsid w:val="00582612"/>
    <w:rsid w:val="00590427"/>
    <w:rsid w:val="00595FB8"/>
    <w:rsid w:val="005C0962"/>
    <w:rsid w:val="005C3E62"/>
    <w:rsid w:val="006063FA"/>
    <w:rsid w:val="00614A11"/>
    <w:rsid w:val="0064734A"/>
    <w:rsid w:val="00650A35"/>
    <w:rsid w:val="00655398"/>
    <w:rsid w:val="00663FE8"/>
    <w:rsid w:val="00666EF1"/>
    <w:rsid w:val="00697AEF"/>
    <w:rsid w:val="006C74F7"/>
    <w:rsid w:val="006D0B47"/>
    <w:rsid w:val="00745FFD"/>
    <w:rsid w:val="00781454"/>
    <w:rsid w:val="00785993"/>
    <w:rsid w:val="00790195"/>
    <w:rsid w:val="007C0967"/>
    <w:rsid w:val="008237F5"/>
    <w:rsid w:val="0082658E"/>
    <w:rsid w:val="00831DDC"/>
    <w:rsid w:val="00865F5C"/>
    <w:rsid w:val="00871EC2"/>
    <w:rsid w:val="008B040D"/>
    <w:rsid w:val="008B73DC"/>
    <w:rsid w:val="008D46E0"/>
    <w:rsid w:val="008E3F6B"/>
    <w:rsid w:val="008E7058"/>
    <w:rsid w:val="00971408"/>
    <w:rsid w:val="009B0698"/>
    <w:rsid w:val="009F0805"/>
    <w:rsid w:val="009F7EF9"/>
    <w:rsid w:val="00A63837"/>
    <w:rsid w:val="00A735C2"/>
    <w:rsid w:val="00A73CD4"/>
    <w:rsid w:val="00AC2CCD"/>
    <w:rsid w:val="00AE6CC5"/>
    <w:rsid w:val="00B02260"/>
    <w:rsid w:val="00B024A2"/>
    <w:rsid w:val="00B036F8"/>
    <w:rsid w:val="00B0559D"/>
    <w:rsid w:val="00B104CD"/>
    <w:rsid w:val="00B5109B"/>
    <w:rsid w:val="00B619C8"/>
    <w:rsid w:val="00BB769D"/>
    <w:rsid w:val="00BD64E0"/>
    <w:rsid w:val="00BE7DA1"/>
    <w:rsid w:val="00C13286"/>
    <w:rsid w:val="00C134B7"/>
    <w:rsid w:val="00C27B27"/>
    <w:rsid w:val="00C37892"/>
    <w:rsid w:val="00C57DD8"/>
    <w:rsid w:val="00CA1785"/>
    <w:rsid w:val="00CD6C78"/>
    <w:rsid w:val="00CE3F95"/>
    <w:rsid w:val="00CF148F"/>
    <w:rsid w:val="00CF5E9E"/>
    <w:rsid w:val="00CF66CA"/>
    <w:rsid w:val="00D07C67"/>
    <w:rsid w:val="00D140A8"/>
    <w:rsid w:val="00D42ADF"/>
    <w:rsid w:val="00D86359"/>
    <w:rsid w:val="00D86918"/>
    <w:rsid w:val="00DD4830"/>
    <w:rsid w:val="00DE50E1"/>
    <w:rsid w:val="00E0780B"/>
    <w:rsid w:val="00E37BFB"/>
    <w:rsid w:val="00E6002D"/>
    <w:rsid w:val="00E64542"/>
    <w:rsid w:val="00E655F5"/>
    <w:rsid w:val="00E72392"/>
    <w:rsid w:val="00E8043E"/>
    <w:rsid w:val="00EC036F"/>
    <w:rsid w:val="00EE1B83"/>
    <w:rsid w:val="00EF4AE9"/>
    <w:rsid w:val="00F072FB"/>
    <w:rsid w:val="00F54E92"/>
    <w:rsid w:val="00F707DB"/>
    <w:rsid w:val="00F72DC8"/>
    <w:rsid w:val="00FF52EE"/>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D41107"/>
  <w15:docId w15:val="{9DED7678-B861-4FCA-A44C-F534F060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6"/>
        <w:szCs w:val="26"/>
        <w:lang w:val="en-US" w:eastAsia="en-US" w:bidi="ar-SA"/>
      </w:rPr>
    </w:rPrDefault>
    <w:pPrDefault>
      <w:pPr>
        <w:spacing w:after="200"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286"/>
    <w:rPr>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54E92"/>
    <w:pPr>
      <w:numPr>
        <w:numId w:val="1"/>
      </w:numPr>
    </w:pPr>
  </w:style>
  <w:style w:type="numbering" w:customStyle="1" w:styleId="Style2">
    <w:name w:val="Style2"/>
    <w:uiPriority w:val="99"/>
    <w:rsid w:val="00614A11"/>
    <w:pPr>
      <w:numPr>
        <w:numId w:val="2"/>
      </w:numPr>
    </w:pPr>
  </w:style>
  <w:style w:type="numbering" w:customStyle="1" w:styleId="Style3">
    <w:name w:val="Style3"/>
    <w:uiPriority w:val="99"/>
    <w:rsid w:val="00614A11"/>
    <w:pPr>
      <w:numPr>
        <w:numId w:val="3"/>
      </w:numPr>
    </w:pPr>
  </w:style>
  <w:style w:type="numbering" w:customStyle="1" w:styleId="Style4">
    <w:name w:val="Style4"/>
    <w:uiPriority w:val="99"/>
    <w:rsid w:val="00614A11"/>
    <w:pPr>
      <w:numPr>
        <w:numId w:val="4"/>
      </w:numPr>
    </w:pPr>
  </w:style>
  <w:style w:type="numbering" w:customStyle="1" w:styleId="Style5">
    <w:name w:val="Style5"/>
    <w:uiPriority w:val="99"/>
    <w:rsid w:val="00614A11"/>
    <w:pPr>
      <w:numPr>
        <w:numId w:val="5"/>
      </w:numPr>
    </w:pPr>
  </w:style>
  <w:style w:type="numbering" w:customStyle="1" w:styleId="Style6">
    <w:name w:val="Style6"/>
    <w:uiPriority w:val="99"/>
    <w:rsid w:val="00614A11"/>
    <w:pPr>
      <w:numPr>
        <w:numId w:val="6"/>
      </w:numPr>
    </w:pPr>
  </w:style>
  <w:style w:type="numbering" w:customStyle="1" w:styleId="Style7">
    <w:name w:val="Style7"/>
    <w:uiPriority w:val="99"/>
    <w:rsid w:val="00C27B27"/>
    <w:pPr>
      <w:numPr>
        <w:numId w:val="7"/>
      </w:numPr>
    </w:pPr>
  </w:style>
  <w:style w:type="numbering" w:customStyle="1" w:styleId="Style8">
    <w:name w:val="Style8"/>
    <w:uiPriority w:val="99"/>
    <w:rsid w:val="00C27B27"/>
    <w:pPr>
      <w:numPr>
        <w:numId w:val="9"/>
      </w:numPr>
    </w:pPr>
  </w:style>
  <w:style w:type="numbering" w:customStyle="1" w:styleId="myne">
    <w:name w:val="myne"/>
    <w:uiPriority w:val="99"/>
    <w:rsid w:val="00F54E92"/>
    <w:pPr>
      <w:numPr>
        <w:numId w:val="11"/>
      </w:numPr>
    </w:pPr>
  </w:style>
  <w:style w:type="paragraph" w:styleId="ListParagraph">
    <w:name w:val="List Paragraph"/>
    <w:basedOn w:val="Normal"/>
    <w:uiPriority w:val="34"/>
    <w:qFormat/>
    <w:rsid w:val="00D42ADF"/>
    <w:pPr>
      <w:spacing w:line="276" w:lineRule="auto"/>
      <w:ind w:left="720" w:firstLine="0"/>
      <w:contextualSpacing/>
      <w:jc w:val="left"/>
    </w:pPr>
    <w:rPr>
      <w:rFonts w:asciiTheme="minorHAnsi" w:eastAsia="MS Mincho" w:hAnsiTheme="minorHAnsi" w:cstheme="minorBidi"/>
      <w:sz w:val="22"/>
      <w:szCs w:val="22"/>
      <w:lang w:val="en-ZA"/>
    </w:rPr>
  </w:style>
  <w:style w:type="paragraph" w:styleId="Header">
    <w:name w:val="header"/>
    <w:basedOn w:val="Normal"/>
    <w:link w:val="HeaderChar"/>
    <w:uiPriority w:val="99"/>
    <w:unhideWhenUsed/>
    <w:rsid w:val="004B3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AB1"/>
  </w:style>
  <w:style w:type="paragraph" w:styleId="Footer">
    <w:name w:val="footer"/>
    <w:basedOn w:val="Normal"/>
    <w:link w:val="FooterChar"/>
    <w:uiPriority w:val="99"/>
    <w:unhideWhenUsed/>
    <w:rsid w:val="004B3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AB1"/>
  </w:style>
  <w:style w:type="numbering" w:customStyle="1" w:styleId="Style9">
    <w:name w:val="Style9"/>
    <w:uiPriority w:val="99"/>
    <w:rsid w:val="00DD4830"/>
    <w:pPr>
      <w:numPr>
        <w:numId w:val="18"/>
      </w:numPr>
    </w:pPr>
  </w:style>
  <w:style w:type="paragraph" w:styleId="BalloonText">
    <w:name w:val="Balloon Text"/>
    <w:basedOn w:val="Normal"/>
    <w:link w:val="BalloonTextChar"/>
    <w:uiPriority w:val="99"/>
    <w:semiHidden/>
    <w:unhideWhenUsed/>
    <w:rsid w:val="00745F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FFD"/>
    <w:rPr>
      <w:rFonts w:ascii="Segoe UI" w:hAnsi="Segoe UI" w:cs="Segoe UI"/>
      <w:sz w:val="18"/>
      <w:szCs w:val="18"/>
      <w:lang w:val="af-ZA"/>
    </w:rPr>
  </w:style>
  <w:style w:type="character" w:styleId="CommentReference">
    <w:name w:val="annotation reference"/>
    <w:basedOn w:val="DefaultParagraphFont"/>
    <w:uiPriority w:val="99"/>
    <w:semiHidden/>
    <w:unhideWhenUsed/>
    <w:rsid w:val="00781454"/>
    <w:rPr>
      <w:sz w:val="16"/>
      <w:szCs w:val="16"/>
    </w:rPr>
  </w:style>
  <w:style w:type="paragraph" w:styleId="CommentText">
    <w:name w:val="annotation text"/>
    <w:basedOn w:val="Normal"/>
    <w:link w:val="CommentTextChar"/>
    <w:uiPriority w:val="99"/>
    <w:semiHidden/>
    <w:unhideWhenUsed/>
    <w:rsid w:val="00781454"/>
    <w:pPr>
      <w:spacing w:line="240" w:lineRule="auto"/>
    </w:pPr>
    <w:rPr>
      <w:sz w:val="20"/>
      <w:szCs w:val="20"/>
    </w:rPr>
  </w:style>
  <w:style w:type="character" w:customStyle="1" w:styleId="CommentTextChar">
    <w:name w:val="Comment Text Char"/>
    <w:basedOn w:val="DefaultParagraphFont"/>
    <w:link w:val="CommentText"/>
    <w:uiPriority w:val="99"/>
    <w:semiHidden/>
    <w:rsid w:val="00781454"/>
    <w:rPr>
      <w:sz w:val="20"/>
      <w:szCs w:val="20"/>
      <w:lang w:val="af-ZA"/>
    </w:rPr>
  </w:style>
  <w:style w:type="paragraph" w:styleId="CommentSubject">
    <w:name w:val="annotation subject"/>
    <w:basedOn w:val="CommentText"/>
    <w:next w:val="CommentText"/>
    <w:link w:val="CommentSubjectChar"/>
    <w:uiPriority w:val="99"/>
    <w:semiHidden/>
    <w:unhideWhenUsed/>
    <w:rsid w:val="00781454"/>
    <w:rPr>
      <w:b/>
      <w:bCs/>
    </w:rPr>
  </w:style>
  <w:style w:type="character" w:customStyle="1" w:styleId="CommentSubjectChar">
    <w:name w:val="Comment Subject Char"/>
    <w:basedOn w:val="CommentTextChar"/>
    <w:link w:val="CommentSubject"/>
    <w:uiPriority w:val="99"/>
    <w:semiHidden/>
    <w:rsid w:val="00781454"/>
    <w:rPr>
      <w:b/>
      <w:bCs/>
      <w:sz w:val="20"/>
      <w:szCs w:val="20"/>
      <w:lang w:val="af-ZA"/>
    </w:rPr>
  </w:style>
  <w:style w:type="paragraph" w:styleId="Revision">
    <w:name w:val="Revision"/>
    <w:hidden/>
    <w:uiPriority w:val="99"/>
    <w:semiHidden/>
    <w:rsid w:val="00781454"/>
    <w:pPr>
      <w:spacing w:after="0" w:line="240" w:lineRule="auto"/>
      <w:ind w:left="0" w:firstLine="0"/>
      <w:jc w:val="left"/>
    </w:pPr>
    <w:rPr>
      <w:lang w:val="af-ZA"/>
    </w:rPr>
  </w:style>
  <w:style w:type="table" w:styleId="TableGrid">
    <w:name w:val="Table Grid"/>
    <w:basedOn w:val="TableNormal"/>
    <w:uiPriority w:val="39"/>
    <w:rsid w:val="000410A9"/>
    <w:pPr>
      <w:spacing w:after="0" w:line="240" w:lineRule="auto"/>
      <w:ind w:left="0" w:firstLine="0"/>
      <w:jc w:val="left"/>
    </w:pPr>
    <w:rPr>
      <w:rFonts w:asciiTheme="minorHAnsi" w:hAnsiTheme="minorHAnsi" w:cstheme="minorBidi"/>
      <w:sz w:val="22"/>
      <w:szCs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76856">
      <w:bodyDiv w:val="1"/>
      <w:marLeft w:val="0"/>
      <w:marRight w:val="0"/>
      <w:marTop w:val="0"/>
      <w:marBottom w:val="0"/>
      <w:divBdr>
        <w:top w:val="none" w:sz="0" w:space="0" w:color="auto"/>
        <w:left w:val="none" w:sz="0" w:space="0" w:color="auto"/>
        <w:bottom w:val="none" w:sz="0" w:space="0" w:color="auto"/>
        <w:right w:val="none" w:sz="0" w:space="0" w:color="auto"/>
      </w:divBdr>
    </w:div>
    <w:div w:id="202802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68e19de8e386f34cbd1feccdc38a16a5">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c74b930ac4b10bdb9567b718ea2b5643"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989D0F-A16B-4692-B4FA-9965AB11138B}">
  <ds:schemaRefs>
    <ds:schemaRef ds:uri="http://schemas.openxmlformats.org/officeDocument/2006/bibliography"/>
  </ds:schemaRefs>
</ds:datastoreItem>
</file>

<file path=customXml/itemProps2.xml><?xml version="1.0" encoding="utf-8"?>
<ds:datastoreItem xmlns:ds="http://schemas.openxmlformats.org/officeDocument/2006/customXml" ds:itemID="{A4597507-9BD2-468C-8FEF-790855897CB1}"/>
</file>

<file path=customXml/itemProps3.xml><?xml version="1.0" encoding="utf-8"?>
<ds:datastoreItem xmlns:ds="http://schemas.openxmlformats.org/officeDocument/2006/customXml" ds:itemID="{DBF28C83-ACEA-41AF-AB94-B55F6A3A916D}"/>
</file>

<file path=customXml/itemProps4.xml><?xml version="1.0" encoding="utf-8"?>
<ds:datastoreItem xmlns:ds="http://schemas.openxmlformats.org/officeDocument/2006/customXml" ds:itemID="{E5B6F340-D303-4377-84CF-7C89E93878B3}"/>
</file>

<file path=docProps/app.xml><?xml version="1.0" encoding="utf-8"?>
<Properties xmlns="http://schemas.openxmlformats.org/officeDocument/2006/extended-properties" xmlns:vt="http://schemas.openxmlformats.org/officeDocument/2006/docPropsVTypes">
  <Template>Normal</Template>
  <TotalTime>0</TotalTime>
  <Pages>11</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Eugene Janse van Rensburg</dc:creator>
  <cp:lastModifiedBy>Jan van Zyl : Orania Dorpsraad</cp:lastModifiedBy>
  <cp:revision>2</cp:revision>
  <cp:lastPrinted>2020-03-03T12:15:00Z</cp:lastPrinted>
  <dcterms:created xsi:type="dcterms:W3CDTF">2023-07-20T06:39:00Z</dcterms:created>
  <dcterms:modified xsi:type="dcterms:W3CDTF">2023-07-20T06:39:00Z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ies>
</file>